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C3D27" w14:textId="77777777" w:rsidR="00C2646E" w:rsidRPr="006E2F7F" w:rsidRDefault="00C2646E" w:rsidP="00C2646E">
      <w:pPr>
        <w:rPr>
          <w:b/>
          <w:i/>
          <w:sz w:val="32"/>
          <w:szCs w:val="32"/>
        </w:rPr>
      </w:pPr>
    </w:p>
    <w:p w14:paraId="4A82CABF" w14:textId="58DB4F2C" w:rsidR="00C2646E" w:rsidRDefault="00C2646E" w:rsidP="00C2646E">
      <w:pPr>
        <w:pStyle w:val="Nagwek1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Góra, dnia 16 </w:t>
      </w:r>
      <w:r w:rsidR="000420A4">
        <w:rPr>
          <w:rFonts w:ascii="Times New Roman" w:hAnsi="Times New Roman"/>
        </w:rPr>
        <w:t>stycznia</w:t>
      </w:r>
      <w:r>
        <w:rPr>
          <w:rFonts w:ascii="Times New Roman" w:hAnsi="Times New Roman"/>
        </w:rPr>
        <w:t xml:space="preserve"> 20</w:t>
      </w:r>
      <w:r w:rsidR="000420A4">
        <w:rPr>
          <w:rFonts w:ascii="Times New Roman" w:hAnsi="Times New Roman"/>
        </w:rPr>
        <w:t>23</w:t>
      </w:r>
      <w:r>
        <w:rPr>
          <w:rFonts w:ascii="Times New Roman" w:hAnsi="Times New Roman"/>
        </w:rPr>
        <w:t xml:space="preserve"> r. </w:t>
      </w:r>
    </w:p>
    <w:p w14:paraId="16A8E977" w14:textId="77777777" w:rsidR="00C2646E" w:rsidRPr="00244C71" w:rsidRDefault="00C2646E" w:rsidP="00C2646E">
      <w:pPr>
        <w:keepNext/>
        <w:outlineLvl w:val="0"/>
        <w:rPr>
          <w:rFonts w:eastAsia="SimSun"/>
          <w:b/>
          <w:bCs/>
          <w:color w:val="4472C4"/>
          <w:sz w:val="28"/>
        </w:rPr>
      </w:pPr>
      <w:r w:rsidRPr="00244C71">
        <w:rPr>
          <w:rFonts w:eastAsia="SimSun"/>
          <w:b/>
          <w:bCs/>
          <w:color w:val="4472C4"/>
          <w:sz w:val="28"/>
        </w:rPr>
        <w:t>BURMISTRZ GÓRY</w:t>
      </w:r>
    </w:p>
    <w:p w14:paraId="6911392B" w14:textId="77777777" w:rsidR="00C2646E" w:rsidRPr="00244C71" w:rsidRDefault="00C2646E" w:rsidP="00C2646E">
      <w:pPr>
        <w:rPr>
          <w:rFonts w:eastAsia="SimSun"/>
          <w:b/>
          <w:color w:val="4472C4"/>
          <w:sz w:val="24"/>
          <w:szCs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ul. Adama Mickiewicza</w:t>
      </w:r>
    </w:p>
    <w:p w14:paraId="54CB16A3" w14:textId="77777777" w:rsidR="00C2646E" w:rsidRDefault="00C2646E" w:rsidP="00C2646E">
      <w:pPr>
        <w:rPr>
          <w:sz w:val="24"/>
        </w:rPr>
      </w:pPr>
      <w:r w:rsidRPr="00244C71">
        <w:rPr>
          <w:rFonts w:eastAsia="SimSun"/>
          <w:b/>
          <w:color w:val="4472C4"/>
          <w:sz w:val="24"/>
          <w:szCs w:val="24"/>
        </w:rPr>
        <w:t xml:space="preserve">     56-200   G ó r a</w:t>
      </w:r>
      <w:r w:rsidRPr="00244C71"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</w:t>
      </w:r>
      <w:r>
        <w:rPr>
          <w:rFonts w:ascii="ITC Bookman Demi" w:eastAsia="SimSun" w:hAnsi="ITC Bookman Demi" w:cs="Tahoma"/>
          <w:b/>
          <w:bCs/>
          <w:color w:val="4472C4"/>
          <w:sz w:val="28"/>
          <w:szCs w:val="24"/>
        </w:rPr>
        <w:t xml:space="preserve">                                         </w:t>
      </w:r>
    </w:p>
    <w:p w14:paraId="0E305A43" w14:textId="77777777" w:rsidR="00C2646E" w:rsidRDefault="00C2646E" w:rsidP="00C2646E">
      <w:pPr>
        <w:rPr>
          <w:sz w:val="24"/>
        </w:rPr>
      </w:pPr>
      <w:r>
        <w:rPr>
          <w:sz w:val="24"/>
        </w:rPr>
        <w:t xml:space="preserve">     </w:t>
      </w:r>
    </w:p>
    <w:p w14:paraId="70037728" w14:textId="4A617F64" w:rsidR="00C2646E" w:rsidRDefault="00C2646E" w:rsidP="00C2646E">
      <w:pPr>
        <w:rPr>
          <w:sz w:val="24"/>
        </w:rPr>
      </w:pPr>
      <w:r>
        <w:rPr>
          <w:sz w:val="24"/>
        </w:rPr>
        <w:t xml:space="preserve">       GN.6840.</w:t>
      </w:r>
      <w:r w:rsidR="00E84AE9">
        <w:rPr>
          <w:sz w:val="24"/>
        </w:rPr>
        <w:t>4</w:t>
      </w:r>
      <w:r>
        <w:rPr>
          <w:sz w:val="24"/>
        </w:rPr>
        <w:t>.20</w:t>
      </w:r>
      <w:r w:rsidR="000420A4">
        <w:rPr>
          <w:sz w:val="24"/>
        </w:rPr>
        <w:t>22</w:t>
      </w:r>
    </w:p>
    <w:p w14:paraId="4FFF29EC" w14:textId="77777777" w:rsidR="00C2646E" w:rsidRDefault="00C2646E" w:rsidP="00C2646E">
      <w:pPr>
        <w:rPr>
          <w:sz w:val="24"/>
        </w:rPr>
      </w:pPr>
    </w:p>
    <w:p w14:paraId="0AF82E43" w14:textId="77777777" w:rsidR="00C2646E" w:rsidRDefault="00C2646E" w:rsidP="00C2646E">
      <w:pPr>
        <w:rPr>
          <w:sz w:val="24"/>
        </w:rPr>
      </w:pPr>
    </w:p>
    <w:p w14:paraId="6E13668D" w14:textId="77777777" w:rsidR="00C2646E" w:rsidRDefault="00C2646E" w:rsidP="00C2646E">
      <w:pPr>
        <w:pStyle w:val="Nagwek4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W Y K A Z</w:t>
      </w:r>
    </w:p>
    <w:p w14:paraId="7952217C" w14:textId="77777777" w:rsidR="00C2646E" w:rsidRDefault="00C2646E" w:rsidP="00C2646E">
      <w:pPr>
        <w:jc w:val="center"/>
        <w:rPr>
          <w:b/>
          <w:sz w:val="28"/>
          <w:u w:val="single"/>
        </w:rPr>
      </w:pPr>
    </w:p>
    <w:p w14:paraId="5EDB9266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nieruchomości przeznaczonej do zbycia </w:t>
      </w:r>
    </w:p>
    <w:p w14:paraId="288C32BD" w14:textId="77777777" w:rsidR="00C2646E" w:rsidRDefault="00C2646E" w:rsidP="00C2646E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>w drodze  bezprzetargowej</w:t>
      </w:r>
    </w:p>
    <w:p w14:paraId="258354C7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3A582126" w14:textId="77777777" w:rsidR="00C2646E" w:rsidRDefault="00C2646E" w:rsidP="00C2646E">
      <w:pPr>
        <w:jc w:val="center"/>
        <w:rPr>
          <w:b/>
          <w:sz w:val="24"/>
          <w:u w:val="single"/>
        </w:rPr>
      </w:pPr>
    </w:p>
    <w:p w14:paraId="61FC73E3" w14:textId="615DEE18" w:rsidR="00C2646E" w:rsidRDefault="00C2646E" w:rsidP="00C2646E">
      <w:pPr>
        <w:jc w:val="both"/>
        <w:rPr>
          <w:b/>
          <w:sz w:val="24"/>
        </w:rPr>
      </w:pPr>
      <w:r>
        <w:rPr>
          <w:bCs/>
          <w:sz w:val="24"/>
        </w:rPr>
        <w:t xml:space="preserve">   Na podstawie art. 35 ust. 1 i ust. 2 ustawy z dnia 21 sierpnia 1997 r. o gospodarce nieruchomościami (Dz. U. z 20</w:t>
      </w:r>
      <w:r w:rsidR="00D465B0">
        <w:rPr>
          <w:bCs/>
          <w:sz w:val="24"/>
        </w:rPr>
        <w:t>21</w:t>
      </w:r>
      <w:r>
        <w:rPr>
          <w:bCs/>
          <w:sz w:val="24"/>
        </w:rPr>
        <w:t xml:space="preserve"> r.,</w:t>
      </w:r>
      <w:r w:rsidRPr="0001421E">
        <w:rPr>
          <w:bCs/>
          <w:color w:val="FF0000"/>
          <w:sz w:val="24"/>
        </w:rPr>
        <w:t xml:space="preserve"> </w:t>
      </w:r>
      <w:r>
        <w:rPr>
          <w:bCs/>
          <w:sz w:val="24"/>
        </w:rPr>
        <w:t xml:space="preserve">poz. </w:t>
      </w:r>
      <w:r w:rsidR="00D465B0">
        <w:rPr>
          <w:bCs/>
          <w:sz w:val="24"/>
        </w:rPr>
        <w:t>1899</w:t>
      </w:r>
      <w:r>
        <w:rPr>
          <w:bCs/>
          <w:sz w:val="24"/>
        </w:rPr>
        <w:t xml:space="preserve"> z późniejszymi zmianami) </w:t>
      </w:r>
      <w:r>
        <w:rPr>
          <w:b/>
          <w:sz w:val="24"/>
        </w:rPr>
        <w:t>Burmistrz Góry podaje do publicznej wiadomości wykaz nieruchomości przeznaczonych do zbycia                      w drodze bezprzetargowej:</w:t>
      </w:r>
    </w:p>
    <w:p w14:paraId="2CF6B770" w14:textId="77777777" w:rsidR="00C2646E" w:rsidRDefault="00C2646E" w:rsidP="00C2646E">
      <w:pPr>
        <w:jc w:val="both"/>
        <w:rPr>
          <w:sz w:val="24"/>
        </w:rPr>
      </w:pPr>
    </w:p>
    <w:p w14:paraId="0FE813B7" w14:textId="1E28D782" w:rsidR="00C2646E" w:rsidRDefault="00C2646E" w:rsidP="00C2646E">
      <w:pPr>
        <w:pStyle w:val="Tekstpodstawowy3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bCs/>
        </w:rPr>
        <w:t xml:space="preserve">1. </w:t>
      </w:r>
      <w:r>
        <w:rPr>
          <w:rFonts w:ascii="Times New Roman" w:hAnsi="Times New Roman"/>
        </w:rPr>
        <w:t xml:space="preserve">Nieruchomość gruntowa niezabudowana, oznaczona jako działka </w:t>
      </w:r>
      <w:r w:rsidRPr="00CF5A68">
        <w:rPr>
          <w:rFonts w:ascii="Times New Roman" w:hAnsi="Times New Roman"/>
          <w:bCs/>
        </w:rPr>
        <w:t>nr</w:t>
      </w:r>
      <w:r>
        <w:rPr>
          <w:rFonts w:ascii="Times New Roman" w:hAnsi="Times New Roman"/>
          <w:b/>
          <w:bCs/>
        </w:rPr>
        <w:t xml:space="preserve"> 12</w:t>
      </w:r>
      <w:r w:rsidR="0011431A">
        <w:rPr>
          <w:rFonts w:ascii="Times New Roman" w:hAnsi="Times New Roman"/>
          <w:b/>
          <w:bCs/>
        </w:rPr>
        <w:t>04</w:t>
      </w:r>
      <w:r>
        <w:rPr>
          <w:rFonts w:ascii="Times New Roman" w:hAnsi="Times New Roman"/>
          <w:b/>
          <w:bCs/>
        </w:rPr>
        <w:t>/2</w:t>
      </w:r>
      <w:r w:rsidR="008C74FE">
        <w:rPr>
          <w:rFonts w:ascii="Times New Roman" w:hAnsi="Times New Roman"/>
          <w:b/>
          <w:bCs/>
        </w:rPr>
        <w:t>3</w:t>
      </w:r>
      <w:r>
        <w:rPr>
          <w:rFonts w:ascii="Times New Roman" w:hAnsi="Times New Roman"/>
        </w:rPr>
        <w:t xml:space="preserve">  o powierzchni  </w:t>
      </w:r>
      <w:r>
        <w:rPr>
          <w:rFonts w:ascii="Times New Roman" w:hAnsi="Times New Roman"/>
          <w:b/>
        </w:rPr>
        <w:t>0,</w:t>
      </w:r>
      <w:r w:rsidR="00B04DD5">
        <w:rPr>
          <w:rFonts w:ascii="Times New Roman" w:hAnsi="Times New Roman"/>
          <w:b/>
        </w:rPr>
        <w:t>0109</w:t>
      </w:r>
      <w:r>
        <w:rPr>
          <w:rFonts w:ascii="Times New Roman" w:hAnsi="Times New Roman"/>
          <w:b/>
        </w:rPr>
        <w:t xml:space="preserve"> ha</w:t>
      </w:r>
      <w:r>
        <w:rPr>
          <w:rFonts w:ascii="Times New Roman" w:hAnsi="Times New Roman"/>
        </w:rPr>
        <w:t xml:space="preserve">, zapisana w księdze wieczystej nr </w:t>
      </w:r>
      <w:r>
        <w:rPr>
          <w:rFonts w:ascii="Times New Roman" w:hAnsi="Times New Roman"/>
          <w:b/>
        </w:rPr>
        <w:t>LE1G/00074230/1</w:t>
      </w:r>
      <w:r>
        <w:rPr>
          <w:rFonts w:ascii="Times New Roman" w:hAnsi="Times New Roman"/>
        </w:rPr>
        <w:t xml:space="preserve">, położona w Górze przy </w:t>
      </w:r>
      <w:r w:rsidR="00894F02">
        <w:rPr>
          <w:rFonts w:ascii="Times New Roman" w:hAnsi="Times New Roman"/>
        </w:rPr>
        <w:t xml:space="preserve">             </w:t>
      </w:r>
      <w:r>
        <w:rPr>
          <w:rFonts w:ascii="Times New Roman" w:hAnsi="Times New Roman"/>
        </w:rPr>
        <w:t xml:space="preserve">ul. </w:t>
      </w:r>
      <w:r w:rsidR="00556DF4">
        <w:rPr>
          <w:rFonts w:ascii="Times New Roman" w:hAnsi="Times New Roman"/>
        </w:rPr>
        <w:t>Wrzosowej</w:t>
      </w:r>
      <w:r>
        <w:rPr>
          <w:rFonts w:ascii="Times New Roman" w:hAnsi="Times New Roman"/>
        </w:rPr>
        <w:t>,</w:t>
      </w:r>
      <w:r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</w:rPr>
        <w:t>której właścicielem jest Gmina Góra.</w:t>
      </w:r>
    </w:p>
    <w:p w14:paraId="554906A8" w14:textId="77777777" w:rsidR="00C2646E" w:rsidRDefault="00C2646E" w:rsidP="00C2646E">
      <w:pPr>
        <w:jc w:val="both"/>
        <w:rPr>
          <w:sz w:val="24"/>
        </w:rPr>
      </w:pPr>
    </w:p>
    <w:p w14:paraId="2EF124DA" w14:textId="286F7DCC" w:rsidR="00406A58" w:rsidRDefault="00C2646E" w:rsidP="00406A58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bCs/>
        </w:rPr>
        <w:t xml:space="preserve">2. </w:t>
      </w:r>
      <w:r w:rsidR="00107891" w:rsidRPr="00666106">
        <w:rPr>
          <w:rFonts w:ascii="Times New Roman" w:hAnsi="Times New Roman"/>
        </w:rPr>
        <w:t>W miejscowym planie zagospodarowania przestrzennego</w:t>
      </w:r>
      <w:r w:rsidR="001D2A97">
        <w:rPr>
          <w:rFonts w:ascii="Times New Roman" w:hAnsi="Times New Roman"/>
        </w:rPr>
        <w:t xml:space="preserve"> </w:t>
      </w:r>
      <w:r w:rsidR="00107891" w:rsidRPr="00666106">
        <w:rPr>
          <w:rFonts w:ascii="Times New Roman" w:hAnsi="Times New Roman"/>
        </w:rPr>
        <w:t xml:space="preserve">Gminy Góra </w:t>
      </w:r>
      <w:r w:rsidR="00AB7460" w:rsidRPr="00666106">
        <w:rPr>
          <w:rFonts w:ascii="Times New Roman" w:hAnsi="Times New Roman"/>
        </w:rPr>
        <w:t>dział</w:t>
      </w:r>
      <w:r w:rsidR="00406A58" w:rsidRPr="00666106">
        <w:rPr>
          <w:rFonts w:ascii="Times New Roman" w:hAnsi="Times New Roman"/>
        </w:rPr>
        <w:t>k</w:t>
      </w:r>
      <w:r w:rsidR="00AB7460" w:rsidRPr="00666106">
        <w:rPr>
          <w:rFonts w:ascii="Times New Roman" w:hAnsi="Times New Roman"/>
        </w:rPr>
        <w:t>a znajduje się w jednostce bilansowej B12MN</w:t>
      </w:r>
      <w:r w:rsidR="00877222">
        <w:rPr>
          <w:rFonts w:ascii="Times New Roman" w:hAnsi="Times New Roman"/>
        </w:rPr>
        <w:t xml:space="preserve"> </w:t>
      </w:r>
      <w:r w:rsidR="00AB7460" w:rsidRPr="00666106">
        <w:rPr>
          <w:rFonts w:ascii="Times New Roman" w:hAnsi="Times New Roman"/>
        </w:rPr>
        <w:t>-</w:t>
      </w:r>
      <w:r w:rsidR="00877222">
        <w:rPr>
          <w:rFonts w:ascii="Times New Roman" w:hAnsi="Times New Roman"/>
        </w:rPr>
        <w:t xml:space="preserve"> </w:t>
      </w:r>
      <w:r w:rsidR="00406A58" w:rsidRPr="00666106">
        <w:rPr>
          <w:rFonts w:ascii="Times New Roman" w:hAnsi="Times New Roman"/>
        </w:rPr>
        <w:t xml:space="preserve">dla której ustala się przeznaczenie podstawowe </w:t>
      </w:r>
      <w:r w:rsidR="00894F02">
        <w:rPr>
          <w:rFonts w:ascii="Times New Roman" w:hAnsi="Times New Roman"/>
        </w:rPr>
        <w:t xml:space="preserve">jako </w:t>
      </w:r>
      <w:r w:rsidR="00406A58" w:rsidRPr="00666106">
        <w:rPr>
          <w:rFonts w:ascii="Times New Roman" w:hAnsi="Times New Roman"/>
        </w:rPr>
        <w:t>zabudow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 xml:space="preserve"> mieszkaniow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 xml:space="preserve"> jednorodzinn</w:t>
      </w:r>
      <w:r w:rsidR="005E185E">
        <w:rPr>
          <w:rFonts w:ascii="Times New Roman" w:hAnsi="Times New Roman"/>
        </w:rPr>
        <w:t>a</w:t>
      </w:r>
      <w:r w:rsidR="00406A58" w:rsidRPr="00666106">
        <w:rPr>
          <w:rFonts w:ascii="Times New Roman" w:hAnsi="Times New Roman"/>
        </w:rPr>
        <w:t>, przeznaczenie uzupełniające</w:t>
      </w:r>
      <w:r w:rsidR="009C2588">
        <w:rPr>
          <w:rFonts w:ascii="Times New Roman" w:hAnsi="Times New Roman"/>
        </w:rPr>
        <w:t xml:space="preserve"> </w:t>
      </w:r>
      <w:r w:rsidR="00666106" w:rsidRPr="00666106">
        <w:rPr>
          <w:rFonts w:ascii="Times New Roman" w:hAnsi="Times New Roman"/>
        </w:rPr>
        <w:t xml:space="preserve">: </w:t>
      </w:r>
      <w:r w:rsidR="00406A58" w:rsidRPr="00666106">
        <w:rPr>
          <w:rFonts w:ascii="Times New Roman" w:hAnsi="Times New Roman"/>
        </w:rPr>
        <w:t xml:space="preserve">garaże, usługi nieuciążliwe, urządzenia komunikacyjne </w:t>
      </w:r>
      <w:r w:rsidR="005E185E">
        <w:rPr>
          <w:rFonts w:ascii="Times New Roman" w:hAnsi="Times New Roman"/>
        </w:rPr>
        <w:t>i</w:t>
      </w:r>
      <w:r w:rsidR="00406A58" w:rsidRPr="00666106">
        <w:rPr>
          <w:rFonts w:ascii="Times New Roman" w:hAnsi="Times New Roman"/>
        </w:rPr>
        <w:t xml:space="preserve"> sieci infrastruktury technicznej dystrybucyjnej</w:t>
      </w:r>
      <w:r w:rsidR="00406A58">
        <w:rPr>
          <w:rFonts w:ascii="Times New Roman" w:hAnsi="Times New Roman"/>
        </w:rPr>
        <w:t xml:space="preserve"> oraz związane </w:t>
      </w:r>
      <w:r w:rsidR="005E185E">
        <w:rPr>
          <w:rFonts w:ascii="Times New Roman" w:hAnsi="Times New Roman"/>
        </w:rPr>
        <w:t xml:space="preserve"> </w:t>
      </w:r>
      <w:r w:rsidR="00406A58">
        <w:rPr>
          <w:rFonts w:ascii="Times New Roman" w:hAnsi="Times New Roman"/>
        </w:rPr>
        <w:t>z nimi urządzenia, w tym stacje transformatorowe.</w:t>
      </w:r>
    </w:p>
    <w:p w14:paraId="76FF3CAC" w14:textId="77777777" w:rsidR="00C2646E" w:rsidRDefault="00C2646E" w:rsidP="00C2646E">
      <w:pPr>
        <w:jc w:val="both"/>
        <w:rPr>
          <w:sz w:val="24"/>
        </w:rPr>
      </w:pPr>
    </w:p>
    <w:p w14:paraId="38C785A6" w14:textId="74263175" w:rsidR="00C2646E" w:rsidRPr="00B41357" w:rsidRDefault="00A1684C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A7B2092" wp14:editId="546F1BD0">
            <wp:simplePos x="0" y="0"/>
            <wp:positionH relativeFrom="column">
              <wp:posOffset>3709670</wp:posOffset>
            </wp:positionH>
            <wp:positionV relativeFrom="paragraph">
              <wp:posOffset>654685</wp:posOffset>
            </wp:positionV>
            <wp:extent cx="2038350" cy="2247900"/>
            <wp:effectExtent l="0" t="0" r="0" b="0"/>
            <wp:wrapThrough wrapText="bothSides">
              <wp:wrapPolygon edited="0">
                <wp:start x="0" y="0"/>
                <wp:lineTo x="0" y="21417"/>
                <wp:lineTo x="21398" y="21417"/>
                <wp:lineTo x="21398" y="0"/>
                <wp:lineTo x="0" y="0"/>
              </wp:wrapPolygon>
            </wp:wrapThrough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49" t="22340" r="25429" b="6231"/>
                    <a:stretch/>
                  </pic:blipFill>
                  <pic:spPr bwMode="auto">
                    <a:xfrm>
                      <a:off x="0" y="0"/>
                      <a:ext cx="2038350" cy="2247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2646E">
        <w:rPr>
          <w:rFonts w:ascii="Times New Roman" w:hAnsi="Times New Roman"/>
          <w:b/>
          <w:bCs/>
        </w:rPr>
        <w:t>3.</w:t>
      </w:r>
      <w:r w:rsidR="00C2646E">
        <w:rPr>
          <w:rFonts w:ascii="Times New Roman" w:hAnsi="Times New Roman"/>
        </w:rPr>
        <w:t xml:space="preserve"> </w:t>
      </w:r>
      <w:r w:rsidR="00C2646E">
        <w:rPr>
          <w:rFonts w:ascii="Times New Roman" w:hAnsi="Times New Roman"/>
          <w:b/>
        </w:rPr>
        <w:t xml:space="preserve">Cena netto nieruchomości wynosi </w:t>
      </w:r>
      <w:r w:rsidR="0023236B">
        <w:rPr>
          <w:rFonts w:ascii="Times New Roman" w:hAnsi="Times New Roman"/>
          <w:b/>
        </w:rPr>
        <w:t>8</w:t>
      </w:r>
      <w:r w:rsidR="00C2646E">
        <w:rPr>
          <w:rFonts w:ascii="Times New Roman" w:hAnsi="Times New Roman"/>
          <w:b/>
        </w:rPr>
        <w:t>.</w:t>
      </w:r>
      <w:r w:rsidR="0023236B">
        <w:rPr>
          <w:rFonts w:ascii="Times New Roman" w:hAnsi="Times New Roman"/>
          <w:b/>
        </w:rPr>
        <w:t>7</w:t>
      </w:r>
      <w:r w:rsidR="006B34E3">
        <w:rPr>
          <w:rFonts w:ascii="Times New Roman" w:hAnsi="Times New Roman"/>
          <w:b/>
        </w:rPr>
        <w:t>00</w:t>
      </w:r>
      <w:r w:rsidR="00C2646E">
        <w:rPr>
          <w:rFonts w:ascii="Times New Roman" w:hAnsi="Times New Roman"/>
          <w:b/>
        </w:rPr>
        <w:t xml:space="preserve">,00 zł </w:t>
      </w:r>
      <w:r w:rsidR="00C2646E" w:rsidRPr="001724AA">
        <w:rPr>
          <w:rFonts w:ascii="Times New Roman" w:hAnsi="Times New Roman"/>
        </w:rPr>
        <w:t>(słownie</w:t>
      </w:r>
      <w:r w:rsidR="00C2646E">
        <w:rPr>
          <w:rFonts w:ascii="Times New Roman" w:hAnsi="Times New Roman"/>
        </w:rPr>
        <w:t xml:space="preserve">: </w:t>
      </w:r>
      <w:r w:rsidR="000768B4">
        <w:rPr>
          <w:rFonts w:ascii="Times New Roman" w:hAnsi="Times New Roman"/>
        </w:rPr>
        <w:t xml:space="preserve">osiem tysięcy siedemset </w:t>
      </w:r>
      <w:r w:rsidR="00EF39CD">
        <w:rPr>
          <w:rFonts w:ascii="Times New Roman" w:hAnsi="Times New Roman"/>
        </w:rPr>
        <w:t>złotych</w:t>
      </w:r>
      <w:r w:rsidR="00C2646E">
        <w:rPr>
          <w:rFonts w:ascii="Times New Roman" w:hAnsi="Times New Roman"/>
        </w:rPr>
        <w:t xml:space="preserve"> 00/100).</w:t>
      </w:r>
      <w:r w:rsidR="00C2646E">
        <w:rPr>
          <w:rFonts w:ascii="Times New Roman" w:hAnsi="Times New Roman"/>
          <w:b/>
        </w:rPr>
        <w:t xml:space="preserve"> </w:t>
      </w:r>
      <w:r w:rsidR="00C2646E" w:rsidRPr="00B41357">
        <w:rPr>
          <w:rFonts w:ascii="Times New Roman" w:hAnsi="Times New Roman"/>
          <w:szCs w:val="24"/>
        </w:rPr>
        <w:t>Do ceny  nieruchomości zostanie doliczony pod</w:t>
      </w:r>
      <w:r w:rsidR="00C2646E">
        <w:rPr>
          <w:rFonts w:ascii="Times New Roman" w:hAnsi="Times New Roman"/>
          <w:szCs w:val="24"/>
        </w:rPr>
        <w:t xml:space="preserve">atek 23 %VAT, zgodnie z ustawą </w:t>
      </w:r>
      <w:r w:rsidR="001C44C7">
        <w:rPr>
          <w:rFonts w:ascii="Times New Roman" w:hAnsi="Times New Roman"/>
          <w:szCs w:val="24"/>
        </w:rPr>
        <w:t xml:space="preserve">       </w:t>
      </w:r>
      <w:r w:rsidR="00BF18FF">
        <w:rPr>
          <w:rFonts w:ascii="Times New Roman" w:hAnsi="Times New Roman"/>
          <w:szCs w:val="24"/>
        </w:rPr>
        <w:t xml:space="preserve">   </w:t>
      </w:r>
      <w:r w:rsidR="001C44C7">
        <w:rPr>
          <w:rFonts w:ascii="Times New Roman" w:hAnsi="Times New Roman"/>
          <w:szCs w:val="24"/>
        </w:rPr>
        <w:t xml:space="preserve"> </w:t>
      </w:r>
      <w:r w:rsidR="00C2646E" w:rsidRPr="00B41357">
        <w:rPr>
          <w:rFonts w:ascii="Times New Roman" w:hAnsi="Times New Roman"/>
          <w:szCs w:val="24"/>
        </w:rPr>
        <w:t>z dn</w:t>
      </w:r>
      <w:r w:rsidR="00C2646E">
        <w:rPr>
          <w:rFonts w:ascii="Times New Roman" w:hAnsi="Times New Roman"/>
          <w:szCs w:val="24"/>
        </w:rPr>
        <w:t xml:space="preserve">ia 11.03.2004 r. </w:t>
      </w:r>
      <w:r w:rsidR="00C2646E" w:rsidRPr="00B41357">
        <w:rPr>
          <w:rFonts w:ascii="Times New Roman" w:hAnsi="Times New Roman"/>
          <w:szCs w:val="24"/>
        </w:rPr>
        <w:t>o podatku od towarów i usług</w:t>
      </w:r>
      <w:r w:rsidR="00C2646E">
        <w:rPr>
          <w:rFonts w:ascii="Times New Roman" w:hAnsi="Times New Roman"/>
          <w:szCs w:val="24"/>
        </w:rPr>
        <w:t xml:space="preserve"> (</w:t>
      </w:r>
      <w:r w:rsidR="00C2646E" w:rsidRPr="00B41357">
        <w:rPr>
          <w:rFonts w:ascii="Times New Roman" w:hAnsi="Times New Roman"/>
          <w:szCs w:val="24"/>
        </w:rPr>
        <w:t>Dz.</w:t>
      </w:r>
      <w:r w:rsidR="00C2646E">
        <w:rPr>
          <w:rFonts w:ascii="Times New Roman" w:hAnsi="Times New Roman"/>
          <w:szCs w:val="24"/>
        </w:rPr>
        <w:t xml:space="preserve"> U. z 20</w:t>
      </w:r>
      <w:r w:rsidR="001C44C7">
        <w:rPr>
          <w:rFonts w:ascii="Times New Roman" w:hAnsi="Times New Roman"/>
          <w:szCs w:val="24"/>
        </w:rPr>
        <w:t>22</w:t>
      </w:r>
      <w:r w:rsidR="00C2646E" w:rsidRPr="00B41357">
        <w:rPr>
          <w:rFonts w:ascii="Times New Roman" w:hAnsi="Times New Roman"/>
          <w:szCs w:val="24"/>
        </w:rPr>
        <w:t xml:space="preserve"> r., </w:t>
      </w:r>
      <w:r w:rsidR="00C2646E">
        <w:rPr>
          <w:rFonts w:ascii="Times New Roman" w:hAnsi="Times New Roman"/>
          <w:szCs w:val="24"/>
        </w:rPr>
        <w:t xml:space="preserve">poz. </w:t>
      </w:r>
      <w:r w:rsidR="001C44C7">
        <w:rPr>
          <w:rFonts w:ascii="Times New Roman" w:hAnsi="Times New Roman"/>
          <w:szCs w:val="24"/>
        </w:rPr>
        <w:t xml:space="preserve">931 </w:t>
      </w:r>
      <w:r w:rsidR="00C2646E" w:rsidRPr="00B41357">
        <w:rPr>
          <w:rFonts w:ascii="Times New Roman" w:hAnsi="Times New Roman"/>
          <w:szCs w:val="24"/>
        </w:rPr>
        <w:t>z późniejszymi zmianami).</w:t>
      </w:r>
    </w:p>
    <w:p w14:paraId="595F1230" w14:textId="121565C0" w:rsidR="00C2646E" w:rsidRPr="001724AA" w:rsidRDefault="00C2646E" w:rsidP="00C2646E">
      <w:pPr>
        <w:pStyle w:val="Tekstpodstawowy3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b/>
          <w:szCs w:val="24"/>
        </w:rPr>
        <w:t xml:space="preserve">Cena brutto nieruchomości wyniesie </w:t>
      </w:r>
      <w:r w:rsidR="001C44C7">
        <w:rPr>
          <w:rFonts w:ascii="Times New Roman" w:hAnsi="Times New Roman"/>
          <w:b/>
          <w:szCs w:val="24"/>
        </w:rPr>
        <w:t>1</w:t>
      </w:r>
      <w:r w:rsidR="004B5DD0">
        <w:rPr>
          <w:rFonts w:ascii="Times New Roman" w:hAnsi="Times New Roman"/>
          <w:b/>
          <w:szCs w:val="24"/>
        </w:rPr>
        <w:t>0</w:t>
      </w:r>
      <w:r>
        <w:rPr>
          <w:rFonts w:ascii="Times New Roman" w:hAnsi="Times New Roman"/>
          <w:b/>
          <w:szCs w:val="24"/>
        </w:rPr>
        <w:t>.</w:t>
      </w:r>
      <w:r w:rsidR="004B5DD0">
        <w:rPr>
          <w:rFonts w:ascii="Times New Roman" w:hAnsi="Times New Roman"/>
          <w:b/>
          <w:szCs w:val="24"/>
        </w:rPr>
        <w:t>701</w:t>
      </w:r>
      <w:r>
        <w:rPr>
          <w:rFonts w:ascii="Times New Roman" w:hAnsi="Times New Roman"/>
          <w:b/>
          <w:szCs w:val="24"/>
        </w:rPr>
        <w:t>,00</w:t>
      </w:r>
      <w:r w:rsidR="00973EC9">
        <w:rPr>
          <w:rFonts w:ascii="Times New Roman" w:hAnsi="Times New Roman"/>
          <w:b/>
          <w:szCs w:val="24"/>
        </w:rPr>
        <w:t xml:space="preserve"> </w:t>
      </w:r>
      <w:r>
        <w:rPr>
          <w:rFonts w:ascii="Times New Roman" w:hAnsi="Times New Roman"/>
          <w:b/>
          <w:szCs w:val="24"/>
        </w:rPr>
        <w:t xml:space="preserve">zł </w:t>
      </w:r>
      <w:r>
        <w:rPr>
          <w:rFonts w:ascii="Times New Roman" w:hAnsi="Times New Roman"/>
          <w:szCs w:val="24"/>
        </w:rPr>
        <w:t xml:space="preserve">(słownie: </w:t>
      </w:r>
      <w:r w:rsidR="00D51CD4">
        <w:rPr>
          <w:rFonts w:ascii="Times New Roman" w:hAnsi="Times New Roman"/>
          <w:szCs w:val="24"/>
        </w:rPr>
        <w:t xml:space="preserve">dziesięć tysięcy siedemset jeden </w:t>
      </w:r>
      <w:r w:rsidR="001C44C7">
        <w:rPr>
          <w:rFonts w:ascii="Times New Roman" w:hAnsi="Times New Roman"/>
          <w:szCs w:val="24"/>
        </w:rPr>
        <w:t xml:space="preserve">złotych </w:t>
      </w:r>
      <w:r>
        <w:rPr>
          <w:rFonts w:ascii="Times New Roman" w:hAnsi="Times New Roman"/>
          <w:szCs w:val="24"/>
        </w:rPr>
        <w:t>00/100).</w:t>
      </w:r>
    </w:p>
    <w:p w14:paraId="2F498FF5" w14:textId="2BD65B34" w:rsidR="00C2646E" w:rsidRDefault="00C2646E" w:rsidP="00C2646E">
      <w:pPr>
        <w:jc w:val="both"/>
        <w:rPr>
          <w:sz w:val="24"/>
        </w:rPr>
      </w:pPr>
      <w:r>
        <w:rPr>
          <w:bCs/>
          <w:sz w:val="24"/>
        </w:rPr>
        <w:t xml:space="preserve">     </w:t>
      </w:r>
    </w:p>
    <w:p w14:paraId="34247FA6" w14:textId="0086BC47" w:rsidR="00C2646E" w:rsidRDefault="00C2646E" w:rsidP="00C2646E">
      <w:pPr>
        <w:jc w:val="both"/>
        <w:rPr>
          <w:sz w:val="24"/>
        </w:rPr>
      </w:pPr>
      <w:r>
        <w:rPr>
          <w:b/>
          <w:bCs/>
          <w:sz w:val="24"/>
        </w:rPr>
        <w:t>4.</w:t>
      </w:r>
      <w:r>
        <w:rPr>
          <w:sz w:val="24"/>
        </w:rPr>
        <w:t xml:space="preserve"> Nieruchomość jest przeznaczona do </w:t>
      </w:r>
      <w:r>
        <w:rPr>
          <w:b/>
          <w:sz w:val="24"/>
        </w:rPr>
        <w:t>zbycia</w:t>
      </w:r>
      <w:r w:rsidR="00973EC9">
        <w:rPr>
          <w:b/>
          <w:sz w:val="24"/>
        </w:rPr>
        <w:t xml:space="preserve"> </w:t>
      </w:r>
      <w:r>
        <w:rPr>
          <w:b/>
          <w:sz w:val="24"/>
        </w:rPr>
        <w:t>na  własność w</w:t>
      </w:r>
      <w:r w:rsidR="00DE4FD4">
        <w:rPr>
          <w:b/>
          <w:sz w:val="24"/>
        </w:rPr>
        <w:t xml:space="preserve"> </w:t>
      </w:r>
      <w:r>
        <w:rPr>
          <w:b/>
          <w:sz w:val="24"/>
        </w:rPr>
        <w:t>drodze bezprzetargowej</w:t>
      </w:r>
      <w:r>
        <w:rPr>
          <w:sz w:val="24"/>
        </w:rPr>
        <w:t xml:space="preserve"> </w:t>
      </w:r>
      <w:r>
        <w:rPr>
          <w:b/>
          <w:sz w:val="24"/>
        </w:rPr>
        <w:t>na rzecz właściciela nieruchomości</w:t>
      </w:r>
      <w:r>
        <w:rPr>
          <w:sz w:val="24"/>
        </w:rPr>
        <w:t xml:space="preserve"> bezpośrednio przyległej do ww. działki, oznaczonej jako</w:t>
      </w:r>
      <w:r>
        <w:rPr>
          <w:b/>
          <w:sz w:val="24"/>
        </w:rPr>
        <w:t xml:space="preserve"> działka nr 1</w:t>
      </w:r>
      <w:r w:rsidR="004E0EDF">
        <w:rPr>
          <w:b/>
          <w:sz w:val="24"/>
        </w:rPr>
        <w:t>206/2</w:t>
      </w:r>
      <w:r w:rsidR="001045B3">
        <w:rPr>
          <w:b/>
          <w:sz w:val="24"/>
        </w:rPr>
        <w:t>9</w:t>
      </w:r>
      <w:r w:rsidRPr="00A24F62">
        <w:rPr>
          <w:sz w:val="24"/>
        </w:rPr>
        <w:t>,</w:t>
      </w:r>
      <w:r>
        <w:rPr>
          <w:sz w:val="24"/>
        </w:rPr>
        <w:t xml:space="preserve"> w celu poprawienia warunków jej zagospodarowania.</w:t>
      </w:r>
    </w:p>
    <w:p w14:paraId="7741CE61" w14:textId="77777777" w:rsidR="00C2646E" w:rsidRDefault="00C2646E" w:rsidP="00C2646E">
      <w:pPr>
        <w:jc w:val="both"/>
        <w:rPr>
          <w:sz w:val="24"/>
        </w:rPr>
      </w:pPr>
    </w:p>
    <w:p w14:paraId="0628398B" w14:textId="1AD89750" w:rsidR="00231FF4" w:rsidRPr="00567C0E" w:rsidRDefault="00C2646E" w:rsidP="00567C0E">
      <w:pPr>
        <w:jc w:val="both"/>
        <w:rPr>
          <w:color w:val="808080"/>
          <w:sz w:val="24"/>
        </w:rPr>
      </w:pPr>
      <w:r>
        <w:rPr>
          <w:sz w:val="24"/>
        </w:rPr>
        <w:t xml:space="preserve"> </w:t>
      </w:r>
      <w:r>
        <w:rPr>
          <w:b/>
          <w:bCs/>
          <w:sz w:val="24"/>
        </w:rPr>
        <w:t>5.</w:t>
      </w:r>
      <w:r>
        <w:rPr>
          <w:sz w:val="24"/>
        </w:rPr>
        <w:t xml:space="preserve"> Zgodnie z art. 34 ust. 1 pkt 1 i 2 ustawy o gospodarce nieruchomościami</w:t>
      </w:r>
      <w:r w:rsidR="00BF18FF">
        <w:rPr>
          <w:sz w:val="24"/>
        </w:rPr>
        <w:t xml:space="preserve"> </w:t>
      </w:r>
      <w:r>
        <w:rPr>
          <w:sz w:val="24"/>
        </w:rPr>
        <w:t xml:space="preserve">prawo pierwszeństwa w nabyciu nieruchomości mają osoby, którym przysługuje roszczenie  </w:t>
      </w:r>
      <w:r w:rsidR="00BF18FF">
        <w:rPr>
          <w:sz w:val="24"/>
        </w:rPr>
        <w:t xml:space="preserve">     </w:t>
      </w:r>
      <w:r>
        <w:rPr>
          <w:sz w:val="24"/>
        </w:rPr>
        <w:t xml:space="preserve">o nabycie lub są poprzednimi właścicielami zbywanej nieruchomości pozbawionymi prawa własności tej nieruchomości przed  05.12. 1990 r. albo ich spadkobiercami, jeżeli złożą wniosek o ich nabycie w terminie do dnia </w:t>
      </w:r>
      <w:r>
        <w:rPr>
          <w:b/>
          <w:sz w:val="24"/>
          <w:u w:val="single"/>
        </w:rPr>
        <w:t xml:space="preserve"> </w:t>
      </w:r>
      <w:r w:rsidR="00FD65C2">
        <w:rPr>
          <w:b/>
          <w:sz w:val="24"/>
          <w:u w:val="single"/>
        </w:rPr>
        <w:t>6</w:t>
      </w:r>
      <w:r>
        <w:rPr>
          <w:b/>
          <w:sz w:val="24"/>
          <w:u w:val="single"/>
        </w:rPr>
        <w:t xml:space="preserve"> </w:t>
      </w:r>
      <w:r w:rsidR="00FD65C2">
        <w:rPr>
          <w:b/>
          <w:sz w:val="24"/>
          <w:u w:val="single"/>
        </w:rPr>
        <w:t>marca</w:t>
      </w:r>
      <w:r>
        <w:rPr>
          <w:b/>
          <w:sz w:val="24"/>
          <w:u w:val="single"/>
        </w:rPr>
        <w:t xml:space="preserve"> 20</w:t>
      </w:r>
      <w:r w:rsidR="00FD65C2">
        <w:rPr>
          <w:b/>
          <w:sz w:val="24"/>
          <w:u w:val="single"/>
        </w:rPr>
        <w:t>23</w:t>
      </w:r>
      <w:r>
        <w:rPr>
          <w:b/>
          <w:sz w:val="24"/>
          <w:u w:val="single"/>
        </w:rPr>
        <w:t xml:space="preserve"> r.</w:t>
      </w:r>
    </w:p>
    <w:sectPr w:rsidR="00231FF4" w:rsidRPr="00567C0E" w:rsidSect="00921295">
      <w:pgSz w:w="11906" w:h="16838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TC Bookman Demi">
    <w:altName w:val="Bookman Old Style"/>
    <w:charset w:val="EE"/>
    <w:family w:val="roman"/>
    <w:pitch w:val="variable"/>
    <w:sig w:usb0="00000001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5B"/>
    <w:rsid w:val="000420A4"/>
    <w:rsid w:val="000768B4"/>
    <w:rsid w:val="000B264C"/>
    <w:rsid w:val="001045B3"/>
    <w:rsid w:val="00107891"/>
    <w:rsid w:val="0011431A"/>
    <w:rsid w:val="001C44C7"/>
    <w:rsid w:val="001D2A97"/>
    <w:rsid w:val="00222386"/>
    <w:rsid w:val="00231FF4"/>
    <w:rsid w:val="0023236B"/>
    <w:rsid w:val="0026496F"/>
    <w:rsid w:val="002B1EA3"/>
    <w:rsid w:val="002C1D99"/>
    <w:rsid w:val="0033005B"/>
    <w:rsid w:val="00406A58"/>
    <w:rsid w:val="004B5DD0"/>
    <w:rsid w:val="004E0EDF"/>
    <w:rsid w:val="00505B0C"/>
    <w:rsid w:val="00556DF4"/>
    <w:rsid w:val="00567C0E"/>
    <w:rsid w:val="0058448B"/>
    <w:rsid w:val="005E185E"/>
    <w:rsid w:val="006104F2"/>
    <w:rsid w:val="00666106"/>
    <w:rsid w:val="006B34E3"/>
    <w:rsid w:val="00803496"/>
    <w:rsid w:val="00841F5B"/>
    <w:rsid w:val="00857006"/>
    <w:rsid w:val="00877222"/>
    <w:rsid w:val="00894F02"/>
    <w:rsid w:val="008C74FE"/>
    <w:rsid w:val="00921295"/>
    <w:rsid w:val="00973EC9"/>
    <w:rsid w:val="009C2588"/>
    <w:rsid w:val="00A1684C"/>
    <w:rsid w:val="00AB7460"/>
    <w:rsid w:val="00AD4BAE"/>
    <w:rsid w:val="00AE1265"/>
    <w:rsid w:val="00B04DD5"/>
    <w:rsid w:val="00B74DBF"/>
    <w:rsid w:val="00BF18FF"/>
    <w:rsid w:val="00C20081"/>
    <w:rsid w:val="00C2646E"/>
    <w:rsid w:val="00CC221D"/>
    <w:rsid w:val="00D465B0"/>
    <w:rsid w:val="00D51CD4"/>
    <w:rsid w:val="00DE4FD4"/>
    <w:rsid w:val="00DF07DD"/>
    <w:rsid w:val="00E84AE9"/>
    <w:rsid w:val="00EF39CD"/>
    <w:rsid w:val="00F143C2"/>
    <w:rsid w:val="00F47D07"/>
    <w:rsid w:val="00FD6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AC346"/>
  <w15:chartTrackingRefBased/>
  <w15:docId w15:val="{9B2C1EB8-9C04-4B83-A769-D11072FB6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4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C2646E"/>
    <w:pPr>
      <w:keepNext/>
      <w:jc w:val="right"/>
      <w:outlineLvl w:val="0"/>
    </w:pPr>
    <w:rPr>
      <w:rFonts w:ascii="Bookman Old Style" w:hAnsi="Bookman Old Style"/>
      <w:sz w:val="24"/>
    </w:rPr>
  </w:style>
  <w:style w:type="paragraph" w:styleId="Nagwek4">
    <w:name w:val="heading 4"/>
    <w:basedOn w:val="Normalny"/>
    <w:next w:val="Normalny"/>
    <w:link w:val="Nagwek4Znak"/>
    <w:qFormat/>
    <w:rsid w:val="00C2646E"/>
    <w:pPr>
      <w:keepNext/>
      <w:jc w:val="center"/>
      <w:outlineLvl w:val="3"/>
    </w:pPr>
    <w:rPr>
      <w:rFonts w:ascii="Bookman Old Style" w:hAnsi="Bookman Old Style"/>
      <w:b/>
      <w:sz w:val="28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C2646E"/>
    <w:rPr>
      <w:rFonts w:ascii="Bookman Old Style" w:eastAsia="Times New Roman" w:hAnsi="Bookman Old Style" w:cs="Times New Roman"/>
      <w:b/>
      <w:sz w:val="28"/>
      <w:szCs w:val="20"/>
      <w:u w:val="single"/>
      <w:lang w:eastAsia="pl-PL"/>
    </w:rPr>
  </w:style>
  <w:style w:type="paragraph" w:styleId="Tekstpodstawowy3">
    <w:name w:val="Body Text 3"/>
    <w:basedOn w:val="Normalny"/>
    <w:link w:val="Tekstpodstawowy3Znak"/>
    <w:semiHidden/>
    <w:rsid w:val="00C2646E"/>
    <w:rPr>
      <w:rFonts w:ascii="Bookman Old Style" w:hAnsi="Bookman Old Style"/>
      <w:sz w:val="24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C2646E"/>
    <w:rPr>
      <w:rFonts w:ascii="Bookman Old Style" w:eastAsia="Times New Roman" w:hAnsi="Bookman Old Style" w:cs="Times New Roman"/>
      <w:sz w:val="24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886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319</Words>
  <Characters>1915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Świder</dc:creator>
  <cp:keywords/>
  <dc:description/>
  <cp:lastModifiedBy>Świder</cp:lastModifiedBy>
  <cp:revision>381</cp:revision>
  <dcterms:created xsi:type="dcterms:W3CDTF">2023-01-16T09:41:00Z</dcterms:created>
  <dcterms:modified xsi:type="dcterms:W3CDTF">2023-01-17T09:34:00Z</dcterms:modified>
</cp:coreProperties>
</file>