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5177" w:rsidRPr="009B4FC0" w:rsidRDefault="00895177" w:rsidP="00895177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9B4FC0">
        <w:rPr>
          <w:rFonts w:ascii="Times New Roman" w:hAnsi="Times New Roman" w:cs="Times New Roman"/>
          <w:b/>
          <w:i/>
          <w:sz w:val="28"/>
          <w:szCs w:val="28"/>
        </w:rPr>
        <w:t>Wymagane poz</w:t>
      </w:r>
      <w:r>
        <w:rPr>
          <w:rFonts w:ascii="Times New Roman" w:hAnsi="Times New Roman" w:cs="Times New Roman"/>
          <w:b/>
          <w:i/>
          <w:sz w:val="28"/>
          <w:szCs w:val="28"/>
        </w:rPr>
        <w:t>iomy odzysku i recyklingu w 2018</w:t>
      </w:r>
      <w:r w:rsidRPr="009B4FC0">
        <w:rPr>
          <w:rFonts w:ascii="Times New Roman" w:hAnsi="Times New Roman" w:cs="Times New Roman"/>
          <w:b/>
          <w:i/>
          <w:sz w:val="28"/>
          <w:szCs w:val="28"/>
        </w:rPr>
        <w:t xml:space="preserve"> r.</w:t>
      </w:r>
    </w:p>
    <w:p w:rsidR="00895177" w:rsidRDefault="00895177" w:rsidP="00895177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714"/>
        <w:gridCol w:w="4715"/>
        <w:gridCol w:w="4715"/>
      </w:tblGrid>
      <w:tr w:rsidR="00895177" w:rsidTr="001D0F81">
        <w:trPr>
          <w:trHeight w:val="541"/>
        </w:trPr>
        <w:tc>
          <w:tcPr>
            <w:tcW w:w="4714" w:type="dxa"/>
            <w:vAlign w:val="center"/>
          </w:tcPr>
          <w:p w:rsidR="00895177" w:rsidRPr="003568FA" w:rsidRDefault="00895177" w:rsidP="001D0F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68FA">
              <w:rPr>
                <w:rFonts w:ascii="Times New Roman" w:hAnsi="Times New Roman" w:cs="Times New Roman"/>
                <w:b/>
                <w:sz w:val="24"/>
                <w:szCs w:val="24"/>
              </w:rPr>
              <w:t>Wymagane poziomy</w:t>
            </w:r>
          </w:p>
        </w:tc>
        <w:tc>
          <w:tcPr>
            <w:tcW w:w="4715" w:type="dxa"/>
            <w:vAlign w:val="center"/>
          </w:tcPr>
          <w:p w:rsidR="00895177" w:rsidRPr="003568FA" w:rsidRDefault="00895177" w:rsidP="001D0F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Wymagane poziomy w 2018</w:t>
            </w:r>
            <w:r w:rsidRPr="003568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r. </w:t>
            </w:r>
          </w:p>
        </w:tc>
        <w:tc>
          <w:tcPr>
            <w:tcW w:w="4715" w:type="dxa"/>
            <w:vAlign w:val="center"/>
          </w:tcPr>
          <w:p w:rsidR="00895177" w:rsidRPr="003568FA" w:rsidRDefault="00895177" w:rsidP="001D0F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Osiągnięty poziom w 2018</w:t>
            </w:r>
            <w:r w:rsidRPr="003568F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r. </w:t>
            </w:r>
          </w:p>
        </w:tc>
      </w:tr>
      <w:tr w:rsidR="00895177" w:rsidTr="001D0F81">
        <w:trPr>
          <w:trHeight w:val="1142"/>
        </w:trPr>
        <w:tc>
          <w:tcPr>
            <w:tcW w:w="4714" w:type="dxa"/>
            <w:vAlign w:val="center"/>
          </w:tcPr>
          <w:p w:rsidR="00895177" w:rsidRPr="003568FA" w:rsidRDefault="00895177" w:rsidP="001D0F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8FA">
              <w:rPr>
                <w:rFonts w:ascii="Times New Roman" w:hAnsi="Times New Roman" w:cs="Times New Roman"/>
                <w:sz w:val="24"/>
                <w:szCs w:val="24"/>
              </w:rPr>
              <w:t>poziom ograniczenia masy odpadów komunalnych ulegających biodegradacji kierowanych do składowania [%]</w:t>
            </w:r>
          </w:p>
        </w:tc>
        <w:tc>
          <w:tcPr>
            <w:tcW w:w="4715" w:type="dxa"/>
            <w:vAlign w:val="center"/>
          </w:tcPr>
          <w:p w:rsidR="00895177" w:rsidRPr="00CA761F" w:rsidRDefault="00895177" w:rsidP="001D0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A761F">
              <w:rPr>
                <w:rFonts w:ascii="Times New Roman" w:hAnsi="Times New Roman" w:cs="Times New Roman"/>
                <w:sz w:val="28"/>
                <w:szCs w:val="28"/>
              </w:rPr>
              <w:t xml:space="preserve"> 40 %</w:t>
            </w:r>
          </w:p>
        </w:tc>
        <w:tc>
          <w:tcPr>
            <w:tcW w:w="4715" w:type="dxa"/>
            <w:vAlign w:val="center"/>
          </w:tcPr>
          <w:p w:rsidR="00895177" w:rsidRPr="00CA761F" w:rsidRDefault="00CA761F" w:rsidP="001D0F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A761F">
              <w:rPr>
                <w:rFonts w:ascii="Times New Roman" w:hAnsi="Times New Roman" w:cs="Times New Roman"/>
                <w:b/>
                <w:sz w:val="28"/>
                <w:szCs w:val="28"/>
              </w:rPr>
              <w:t>0,00 %</w:t>
            </w:r>
          </w:p>
        </w:tc>
      </w:tr>
      <w:tr w:rsidR="00895177" w:rsidTr="001D0F81">
        <w:trPr>
          <w:trHeight w:val="1117"/>
        </w:trPr>
        <w:tc>
          <w:tcPr>
            <w:tcW w:w="4714" w:type="dxa"/>
            <w:vAlign w:val="center"/>
          </w:tcPr>
          <w:p w:rsidR="00895177" w:rsidRPr="003568FA" w:rsidRDefault="00895177" w:rsidP="001D0F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8FA">
              <w:rPr>
                <w:rFonts w:ascii="Times New Roman" w:hAnsi="Times New Roman" w:cs="Times New Roman"/>
                <w:sz w:val="24"/>
                <w:szCs w:val="24"/>
              </w:rPr>
              <w:t xml:space="preserve">poziom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recyklingu, przygotowania do ponownego użycia następujących frakcji odpadów komunalnych: papieru, metali, tworzyw sztucznych i szkła [%]</w:t>
            </w:r>
          </w:p>
        </w:tc>
        <w:tc>
          <w:tcPr>
            <w:tcW w:w="4715" w:type="dxa"/>
            <w:vAlign w:val="center"/>
          </w:tcPr>
          <w:p w:rsidR="00895177" w:rsidRPr="00CA761F" w:rsidRDefault="00895177" w:rsidP="001D0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A761F">
              <w:rPr>
                <w:rFonts w:ascii="Times New Roman" w:hAnsi="Times New Roman" w:cs="Times New Roman"/>
                <w:sz w:val="28"/>
                <w:szCs w:val="28"/>
              </w:rPr>
              <w:t>30 %</w:t>
            </w:r>
          </w:p>
        </w:tc>
        <w:tc>
          <w:tcPr>
            <w:tcW w:w="4715" w:type="dxa"/>
            <w:vAlign w:val="center"/>
          </w:tcPr>
          <w:p w:rsidR="00895177" w:rsidRPr="00CA761F" w:rsidRDefault="00E5520D" w:rsidP="001D0F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  <w:r w:rsidR="00CA761F" w:rsidRPr="00CA761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%</w:t>
            </w:r>
          </w:p>
        </w:tc>
      </w:tr>
      <w:tr w:rsidR="00895177" w:rsidTr="00895177">
        <w:trPr>
          <w:trHeight w:val="1260"/>
        </w:trPr>
        <w:tc>
          <w:tcPr>
            <w:tcW w:w="4714" w:type="dxa"/>
            <w:vAlign w:val="center"/>
          </w:tcPr>
          <w:p w:rsidR="00895177" w:rsidRPr="003568FA" w:rsidRDefault="00895177" w:rsidP="001D0F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Poziom recyklingu, przygotowania do ponownego użycia i odzysku innymi metodami innych niż niebezpieczne odpadów budowlanych i rozbiórkowych [%]</w:t>
            </w:r>
          </w:p>
        </w:tc>
        <w:tc>
          <w:tcPr>
            <w:tcW w:w="4715" w:type="dxa"/>
            <w:vAlign w:val="center"/>
          </w:tcPr>
          <w:p w:rsidR="00895177" w:rsidRPr="00CA761F" w:rsidRDefault="00895177" w:rsidP="001D0F8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A761F">
              <w:rPr>
                <w:rFonts w:ascii="Times New Roman" w:hAnsi="Times New Roman" w:cs="Times New Roman"/>
                <w:sz w:val="28"/>
                <w:szCs w:val="28"/>
              </w:rPr>
              <w:t>50 %</w:t>
            </w:r>
          </w:p>
        </w:tc>
        <w:tc>
          <w:tcPr>
            <w:tcW w:w="4715" w:type="dxa"/>
            <w:vAlign w:val="center"/>
          </w:tcPr>
          <w:p w:rsidR="00895177" w:rsidRPr="00CA761F" w:rsidRDefault="00CA761F" w:rsidP="001D0F8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A761F">
              <w:rPr>
                <w:rFonts w:ascii="Times New Roman" w:hAnsi="Times New Roman" w:cs="Times New Roman"/>
                <w:b/>
                <w:sz w:val="28"/>
                <w:szCs w:val="28"/>
              </w:rPr>
              <w:t>100 %</w:t>
            </w:r>
          </w:p>
        </w:tc>
      </w:tr>
    </w:tbl>
    <w:p w:rsidR="007A68FC" w:rsidRDefault="007A68FC"/>
    <w:sectPr w:rsidR="007A68FC" w:rsidSect="00895177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5177"/>
    <w:rsid w:val="007A68FC"/>
    <w:rsid w:val="00895177"/>
    <w:rsid w:val="00CA761F"/>
    <w:rsid w:val="00E55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9517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8951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9517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8951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78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Monika Kirst</dc:creator>
  <cp:lastModifiedBy>Monika Kirst</cp:lastModifiedBy>
  <cp:revision>3</cp:revision>
  <dcterms:created xsi:type="dcterms:W3CDTF">2021-11-15T11:29:00Z</dcterms:created>
  <dcterms:modified xsi:type="dcterms:W3CDTF">2021-11-15T13:02:00Z</dcterms:modified>
</cp:coreProperties>
</file>