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AD8F3" w14:textId="77777777" w:rsidR="0019698B" w:rsidRDefault="0019698B" w:rsidP="0019698B">
      <w:pPr>
        <w:spacing w:line="360" w:lineRule="auto"/>
        <w:jc w:val="both"/>
        <w:rPr>
          <w:rFonts w:ascii="Arial Black" w:hAnsi="Arial Black"/>
        </w:rPr>
      </w:pPr>
      <w:r>
        <w:rPr>
          <w:rFonts w:ascii="Arial Black" w:hAnsi="Arial Black"/>
        </w:rPr>
        <w:t>BURMISTRZ GÓRY</w:t>
      </w:r>
      <w:r>
        <w:rPr>
          <w:rFonts w:ascii="Arial Black" w:hAnsi="Arial Black"/>
        </w:rPr>
        <w:tab/>
      </w:r>
    </w:p>
    <w:p w14:paraId="2971AD95" w14:textId="0BE9DDE5" w:rsidR="0019698B" w:rsidRDefault="0019698B" w:rsidP="0019698B">
      <w:pPr>
        <w:spacing w:line="360" w:lineRule="auto"/>
        <w:jc w:val="both"/>
      </w:pPr>
      <w:r>
        <w:t>GK</w:t>
      </w:r>
      <w:r>
        <w:t>.6845.</w:t>
      </w:r>
      <w:r>
        <w:t>52</w:t>
      </w:r>
      <w:r>
        <w:t>.202</w:t>
      </w:r>
      <w:r>
        <w:t>6</w:t>
      </w:r>
      <w:r>
        <w:tab/>
      </w:r>
      <w:r>
        <w:tab/>
      </w:r>
      <w:r>
        <w:tab/>
      </w:r>
      <w:r>
        <w:tab/>
      </w:r>
      <w:r>
        <w:tab/>
        <w:t xml:space="preserve">                    Góra, dnia </w:t>
      </w:r>
      <w:r>
        <w:t>30 września 2026</w:t>
      </w:r>
      <w:r>
        <w:t xml:space="preserve"> r.</w:t>
      </w:r>
    </w:p>
    <w:p w14:paraId="091CF5AA" w14:textId="77777777" w:rsidR="0019698B" w:rsidRDefault="0019698B" w:rsidP="0019698B">
      <w:pPr>
        <w:rPr>
          <w:b/>
          <w:bCs/>
        </w:rPr>
      </w:pPr>
    </w:p>
    <w:p w14:paraId="370927A4" w14:textId="77777777" w:rsidR="0019698B" w:rsidRDefault="0019698B" w:rsidP="0019698B">
      <w:pPr>
        <w:pStyle w:val="Tekstpodstawowywcity"/>
        <w:ind w:left="0"/>
        <w:jc w:val="center"/>
        <w:rPr>
          <w:rFonts w:ascii="Times New Roman" w:hAnsi="Times New Roman"/>
          <w:b/>
          <w:bCs/>
          <w:sz w:val="32"/>
          <w:u w:val="single"/>
        </w:rPr>
      </w:pPr>
    </w:p>
    <w:p w14:paraId="754290D9" w14:textId="77777777" w:rsidR="0019698B" w:rsidRDefault="0019698B" w:rsidP="0019698B">
      <w:pPr>
        <w:pStyle w:val="Tekstpodstawowywcity"/>
        <w:ind w:left="0"/>
        <w:jc w:val="center"/>
        <w:rPr>
          <w:rFonts w:ascii="Times New Roman" w:hAnsi="Times New Roman"/>
          <w:b/>
          <w:bCs/>
          <w:sz w:val="32"/>
          <w:u w:val="single"/>
        </w:rPr>
      </w:pPr>
      <w:r>
        <w:rPr>
          <w:rFonts w:ascii="Times New Roman" w:hAnsi="Times New Roman"/>
          <w:b/>
          <w:bCs/>
          <w:sz w:val="32"/>
          <w:u w:val="single"/>
        </w:rPr>
        <w:t>WYKAZ</w:t>
      </w:r>
    </w:p>
    <w:p w14:paraId="15BBBF9C" w14:textId="77777777" w:rsidR="0019698B" w:rsidRDefault="0019698B" w:rsidP="0019698B">
      <w:pPr>
        <w:pStyle w:val="Tekstpodstawowywcity"/>
        <w:ind w:left="0"/>
        <w:jc w:val="center"/>
        <w:rPr>
          <w:rFonts w:ascii="Times New Roman" w:hAnsi="Times New Roman"/>
        </w:rPr>
      </w:pPr>
    </w:p>
    <w:p w14:paraId="5EB27100" w14:textId="64F69A52" w:rsidR="0019698B" w:rsidRDefault="0019698B" w:rsidP="0019698B">
      <w:pPr>
        <w:pStyle w:val="Tekstpodstawowywcity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 podstawie art. 35 ust. 1 i 2 ustawy z dnia 21 sierpnia 1997r. o gospodarce nieruchomościami (Dz. U. z 202</w:t>
      </w:r>
      <w:r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 xml:space="preserve"> r. poz. </w:t>
      </w:r>
      <w:r>
        <w:rPr>
          <w:rFonts w:ascii="Times New Roman" w:hAnsi="Times New Roman"/>
          <w:b/>
          <w:bCs/>
        </w:rPr>
        <w:t>399</w:t>
      </w:r>
      <w:r>
        <w:rPr>
          <w:rFonts w:ascii="Times New Roman" w:hAnsi="Times New Roman"/>
          <w:b/>
          <w:bCs/>
        </w:rPr>
        <w:t xml:space="preserve"> ze zm.) </w:t>
      </w:r>
    </w:p>
    <w:p w14:paraId="7EA60914" w14:textId="77777777" w:rsidR="0019698B" w:rsidRDefault="0019698B" w:rsidP="0019698B">
      <w:pPr>
        <w:pStyle w:val="Tekstpodstawowywcity"/>
        <w:ind w:left="0"/>
        <w:jc w:val="both"/>
      </w:pPr>
      <w:r>
        <w:rPr>
          <w:rFonts w:ascii="Times New Roman" w:hAnsi="Times New Roman"/>
          <w:b/>
          <w:bCs/>
          <w:sz w:val="26"/>
        </w:rPr>
        <w:t xml:space="preserve">BURMISTRZ GÓRY </w:t>
      </w:r>
      <w:r>
        <w:rPr>
          <w:rFonts w:ascii="Times New Roman" w:hAnsi="Times New Roman"/>
          <w:b/>
          <w:bCs/>
        </w:rPr>
        <w:t xml:space="preserve">podaje do publicznej wiadomości wykaz nieruchomości przeznaczonej do wydzierżawienia w trybie ustnego przetargu ograniczonego. </w:t>
      </w:r>
    </w:p>
    <w:p w14:paraId="42B73CAD" w14:textId="77777777" w:rsidR="0019698B" w:rsidRDefault="0019698B" w:rsidP="0019698B"/>
    <w:p w14:paraId="518EE213" w14:textId="6D8D3C94" w:rsidR="00CA29D8" w:rsidRDefault="00CA29D8" w:rsidP="00CA29D8">
      <w:pPr>
        <w:jc w:val="both"/>
      </w:pPr>
      <w:r>
        <w:t>1.</w:t>
      </w:r>
      <w:r w:rsidR="0019698B">
        <w:t>Część n</w:t>
      </w:r>
      <w:r w:rsidR="0019698B">
        <w:t>ieruchomoś</w:t>
      </w:r>
      <w:r w:rsidR="0019698B">
        <w:t>ci</w:t>
      </w:r>
      <w:r w:rsidR="0019698B">
        <w:t xml:space="preserve"> gruntow</w:t>
      </w:r>
      <w:r w:rsidR="0019698B">
        <w:t>ej</w:t>
      </w:r>
      <w:r>
        <w:t xml:space="preserve"> (w sposób zaznaczony na mapie)</w:t>
      </w:r>
      <w:r w:rsidR="0019698B">
        <w:t xml:space="preserve"> położon</w:t>
      </w:r>
      <w:r w:rsidR="0019698B">
        <w:t>ej</w:t>
      </w:r>
      <w:r w:rsidR="0019698B">
        <w:t xml:space="preserve"> w obrębie</w:t>
      </w:r>
    </w:p>
    <w:p w14:paraId="1278EE22" w14:textId="5E59F984" w:rsidR="00CA29D8" w:rsidRDefault="005F1A64" w:rsidP="00CA29D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C78289" wp14:editId="11664615">
                <wp:simplePos x="0" y="0"/>
                <wp:positionH relativeFrom="column">
                  <wp:posOffset>4058285</wp:posOffset>
                </wp:positionH>
                <wp:positionV relativeFrom="paragraph">
                  <wp:posOffset>72390</wp:posOffset>
                </wp:positionV>
                <wp:extent cx="2381250" cy="2493010"/>
                <wp:effectExtent l="0" t="0" r="19050" b="21590"/>
                <wp:wrapNone/>
                <wp:docPr id="4748183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49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EEBF8" w14:textId="184F00F3" w:rsidR="0019698B" w:rsidRDefault="005F1A64" w:rsidP="001969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E43775" wp14:editId="010ACB9B">
                                  <wp:extent cx="2219325" cy="2428875"/>
                                  <wp:effectExtent l="0" t="0" r="9525" b="9525"/>
                                  <wp:docPr id="1894906397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906397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19325" cy="24288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C7828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19.55pt;margin-top:5.7pt;width:187.5pt;height:19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">
                <v:textbox>
                  <w:txbxContent>
                    <w:p w14:paraId="12CEEBF8" w14:textId="184F00F3" w:rsidR="0019698B" w:rsidRDefault="005F1A64" w:rsidP="0019698B">
                      <w:r>
                        <w:rPr>
                          <w:noProof/>
                        </w:rPr>
                        <w:drawing>
                          <wp:inline distT="0" distB="0" distL="0" distR="0" wp14:anchorId="29E43775" wp14:editId="010ACB9B">
                            <wp:extent cx="2219325" cy="2428875"/>
                            <wp:effectExtent l="0" t="0" r="9525" b="9525"/>
                            <wp:docPr id="1894906397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94906397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19325" cy="24288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9698B">
        <w:t xml:space="preserve"> </w:t>
      </w:r>
      <w:r w:rsidR="00CA29D8">
        <w:t>M</w:t>
      </w:r>
      <w:r w:rsidR="0019698B">
        <w:t>iejscowości</w:t>
      </w:r>
      <w:r w:rsidR="00CA29D8">
        <w:t xml:space="preserve"> </w:t>
      </w:r>
      <w:r w:rsidR="0019698B">
        <w:t>Ślubów</w:t>
      </w:r>
      <w:r w:rsidR="0019698B" w:rsidRPr="00CA29D8">
        <w:rPr>
          <w:b/>
          <w:bCs/>
        </w:rPr>
        <w:t>,</w:t>
      </w:r>
      <w:r w:rsidR="0019698B">
        <w:t xml:space="preserve"> oznaczon</w:t>
      </w:r>
      <w:r w:rsidR="0019698B">
        <w:t>ej</w:t>
      </w:r>
      <w:r w:rsidR="0019698B">
        <w:t xml:space="preserve"> w ewidencji gruntów jako </w:t>
      </w:r>
    </w:p>
    <w:p w14:paraId="0A9F8ECB" w14:textId="6C40F160" w:rsidR="0019698B" w:rsidRDefault="0019698B" w:rsidP="00CA29D8">
      <w:r>
        <w:t xml:space="preserve">działka nr: </w:t>
      </w:r>
    </w:p>
    <w:p w14:paraId="776D26BE" w14:textId="5D4B0375" w:rsidR="0019698B" w:rsidRDefault="0019698B" w:rsidP="0019698B">
      <w:r>
        <w:rPr>
          <w:b/>
          <w:bCs/>
        </w:rPr>
        <w:t xml:space="preserve">-  </w:t>
      </w:r>
      <w:r>
        <w:rPr>
          <w:b/>
          <w:bCs/>
        </w:rPr>
        <w:t>76/3</w:t>
      </w:r>
      <w:r>
        <w:rPr>
          <w:b/>
          <w:bCs/>
        </w:rPr>
        <w:t xml:space="preserve"> o powierzchni </w:t>
      </w:r>
      <w:r>
        <w:rPr>
          <w:b/>
          <w:bCs/>
        </w:rPr>
        <w:t>0,0048</w:t>
      </w:r>
      <w:r>
        <w:rPr>
          <w:b/>
          <w:bCs/>
        </w:rPr>
        <w:t xml:space="preserve"> ha, sklasyfikowan</w:t>
      </w:r>
      <w:r>
        <w:rPr>
          <w:b/>
          <w:bCs/>
        </w:rPr>
        <w:t>ej</w:t>
      </w:r>
      <w:r>
        <w:rPr>
          <w:b/>
          <w:bCs/>
        </w:rPr>
        <w:t xml:space="preserve"> jako</w:t>
      </w:r>
      <w:r>
        <w:rPr>
          <w:b/>
          <w:bCs/>
        </w:rPr>
        <w:t xml:space="preserve"> W-</w:t>
      </w:r>
      <w:proofErr w:type="spellStart"/>
      <w:r>
        <w:rPr>
          <w:b/>
          <w:bCs/>
        </w:rPr>
        <w:t>PsIV</w:t>
      </w:r>
      <w:proofErr w:type="spellEnd"/>
      <w:r>
        <w:rPr>
          <w:b/>
          <w:bCs/>
        </w:rPr>
        <w:t xml:space="preserve">, </w:t>
      </w:r>
      <w:r>
        <w:rPr>
          <w:b/>
          <w:bCs/>
        </w:rPr>
        <w:br/>
      </w:r>
      <w:r>
        <w:t xml:space="preserve">dla której Sąd Rejonowy w Głogowie, V Wydział Ksiąg </w:t>
      </w:r>
      <w:r>
        <w:br/>
        <w:t>Wieczystych prowadzi księgę wieczystą nr LE1G/000</w:t>
      </w:r>
      <w:r>
        <w:t>76005/9</w:t>
      </w:r>
      <w:r>
        <w:t>.</w:t>
      </w:r>
    </w:p>
    <w:p w14:paraId="31744E7F" w14:textId="77777777" w:rsidR="0019698B" w:rsidRDefault="0019698B" w:rsidP="0019698B">
      <w:r>
        <w:t>W/w nieruchomość wolna jest od ograniczeń, obciążeń i hipotek.</w:t>
      </w:r>
    </w:p>
    <w:p w14:paraId="55F42132" w14:textId="77777777" w:rsidR="0019698B" w:rsidRDefault="0019698B" w:rsidP="0019698B">
      <w:pPr>
        <w:jc w:val="both"/>
      </w:pPr>
    </w:p>
    <w:p w14:paraId="11AA6ACF" w14:textId="08C0AD40" w:rsidR="0019698B" w:rsidRDefault="0019698B" w:rsidP="0019698B">
      <w:r>
        <w:t xml:space="preserve">W Planie Zagospodarowania Przestrzennego dla </w:t>
      </w:r>
      <w:r>
        <w:t>gminy</w:t>
      </w:r>
      <w:r>
        <w:t xml:space="preserve"> Gór</w:t>
      </w:r>
      <w:r>
        <w:t>a</w:t>
      </w:r>
      <w:r>
        <w:t xml:space="preserve"> </w:t>
      </w:r>
      <w:r>
        <w:br/>
        <w:t xml:space="preserve">działka </w:t>
      </w:r>
      <w:r>
        <w:rPr>
          <w:b/>
          <w:bCs/>
        </w:rPr>
        <w:t xml:space="preserve">nr </w:t>
      </w:r>
      <w:r>
        <w:rPr>
          <w:b/>
          <w:bCs/>
        </w:rPr>
        <w:t>76/3</w:t>
      </w:r>
      <w:r>
        <w:rPr>
          <w:b/>
          <w:bCs/>
        </w:rPr>
        <w:t xml:space="preserve"> </w:t>
      </w:r>
      <w:r>
        <w:t xml:space="preserve">znajduje się w jednostce bilansowej </w:t>
      </w:r>
      <w:r>
        <w:rPr>
          <w:b/>
          <w:bCs/>
        </w:rPr>
        <w:t>UK/1</w:t>
      </w:r>
      <w:r>
        <w:rPr>
          <w:b/>
          <w:bCs/>
        </w:rPr>
        <w:t xml:space="preserve">, </w:t>
      </w:r>
      <w:r>
        <w:rPr>
          <w:b/>
          <w:bCs/>
        </w:rPr>
        <w:br/>
      </w:r>
      <w:r>
        <w:t xml:space="preserve">dla której ustala się przeznaczenie na tereny </w:t>
      </w:r>
      <w:r>
        <w:t xml:space="preserve">usług sakralnych </w:t>
      </w:r>
    </w:p>
    <w:p w14:paraId="51D05367" w14:textId="397F6A76" w:rsidR="0019698B" w:rsidRDefault="0019698B" w:rsidP="0019698B">
      <w:r>
        <w:t xml:space="preserve">i kultury. </w:t>
      </w:r>
      <w:r>
        <w:t xml:space="preserve">Nieruchomość przeznacza się do wydzierżawienia </w:t>
      </w:r>
    </w:p>
    <w:p w14:paraId="401C65D8" w14:textId="77777777" w:rsidR="0019698B" w:rsidRDefault="0019698B" w:rsidP="0019698B">
      <w:r>
        <w:t xml:space="preserve">na cele rolne. </w:t>
      </w:r>
    </w:p>
    <w:p w14:paraId="430B6BBF" w14:textId="77777777" w:rsidR="0019698B" w:rsidRDefault="0019698B" w:rsidP="0019698B">
      <w:r>
        <w:t xml:space="preserve">Działka nie posiada </w:t>
      </w:r>
      <w:r>
        <w:t xml:space="preserve">bezpośredniego (rzeczywistego) </w:t>
      </w:r>
      <w:r>
        <w:t xml:space="preserve">dostępu </w:t>
      </w:r>
    </w:p>
    <w:p w14:paraId="226570B5" w14:textId="0BA0A791" w:rsidR="0019698B" w:rsidRDefault="0019698B" w:rsidP="0019698B">
      <w:r>
        <w:t>do drogi, w związku z czym przetarg</w:t>
      </w:r>
      <w:r>
        <w:t xml:space="preserve"> </w:t>
      </w:r>
      <w:r>
        <w:t xml:space="preserve">ogranicza się do właścicieli </w:t>
      </w:r>
      <w:r>
        <w:br/>
      </w:r>
      <w:r>
        <w:t>i władających (dzierżawców)</w:t>
      </w:r>
      <w:r>
        <w:t xml:space="preserve"> </w:t>
      </w:r>
      <w:r>
        <w:t xml:space="preserve">nieruchomościami sąsiadującymi </w:t>
      </w:r>
      <w:r>
        <w:br/>
      </w:r>
      <w:r>
        <w:t xml:space="preserve">(przylegającymi), tj. do działek oznaczonych numerami: </w:t>
      </w:r>
      <w:r>
        <w:t>77, 78/2 oraz 76/2, obręb Ślubów.</w:t>
      </w:r>
    </w:p>
    <w:p w14:paraId="28A1924B" w14:textId="77777777" w:rsidR="0019698B" w:rsidRDefault="0019698B" w:rsidP="0019698B"/>
    <w:p w14:paraId="5976061C" w14:textId="2B0A9CD0" w:rsidR="0019698B" w:rsidRDefault="0019698B" w:rsidP="0019698B">
      <w:pPr>
        <w:rPr>
          <w:b/>
          <w:bCs/>
        </w:rPr>
      </w:pPr>
      <w:r>
        <w:rPr>
          <w:b/>
          <w:bCs/>
        </w:rPr>
        <w:t>2.</w:t>
      </w:r>
      <w:r>
        <w:t xml:space="preserve"> Wywoławczy roczny czynsz dzierżawny za działkę </w:t>
      </w:r>
      <w:r>
        <w:rPr>
          <w:b/>
          <w:bCs/>
        </w:rPr>
        <w:t xml:space="preserve">nr </w:t>
      </w:r>
      <w:r>
        <w:rPr>
          <w:b/>
          <w:bCs/>
        </w:rPr>
        <w:t>76/3</w:t>
      </w:r>
      <w:r>
        <w:rPr>
          <w:b/>
          <w:bCs/>
        </w:rPr>
        <w:t xml:space="preserve"> </w:t>
      </w:r>
      <w:r>
        <w:t xml:space="preserve">ustalony został w wysokości: </w:t>
      </w:r>
      <w:r w:rsidR="00CA29D8" w:rsidRPr="00CA29D8">
        <w:rPr>
          <w:b/>
          <w:bCs/>
        </w:rPr>
        <w:t>0,01</w:t>
      </w:r>
      <w:r w:rsidRPr="00CA29D8">
        <w:rPr>
          <w:b/>
          <w:bCs/>
        </w:rPr>
        <w:t xml:space="preserve"> q pszenicy</w:t>
      </w:r>
      <w:r>
        <w:rPr>
          <w:b/>
          <w:bCs/>
        </w:rPr>
        <w:t>.</w:t>
      </w:r>
    </w:p>
    <w:p w14:paraId="1FD54939" w14:textId="77777777" w:rsidR="0019698B" w:rsidRDefault="0019698B" w:rsidP="0019698B">
      <w:pPr>
        <w:jc w:val="both"/>
        <w:rPr>
          <w:sz w:val="23"/>
        </w:rPr>
      </w:pPr>
      <w:r>
        <w:rPr>
          <w:sz w:val="23"/>
        </w:rPr>
        <w:t>Średnią krajową cenę skupu pszenicy, ustala się na podstawie ostatniego obwieszczenia Prezesa Głównego Urzędu Statystycznego, ogłaszanego w Dzienniku Urzędowym Rzeczypospolitej Polskiej "Monitor Polski", w terminie 20 dni po upływie każdego półrocza kalendarzowego.</w:t>
      </w:r>
    </w:p>
    <w:p w14:paraId="5466DC82" w14:textId="77777777" w:rsidR="0019698B" w:rsidRDefault="0019698B" w:rsidP="0019698B">
      <w:pPr>
        <w:jc w:val="both"/>
      </w:pPr>
      <w:r>
        <w:rPr>
          <w:spacing w:val="4"/>
          <w:sz w:val="23"/>
        </w:rPr>
        <w:t xml:space="preserve">Czynsz płatny jest w terminie </w:t>
      </w:r>
      <w:r>
        <w:rPr>
          <w:b/>
          <w:bCs/>
          <w:spacing w:val="4"/>
          <w:sz w:val="23"/>
        </w:rPr>
        <w:t xml:space="preserve">do dnia 10 października każdego roku i może </w:t>
      </w:r>
      <w:r>
        <w:t>zostać zaktualizowany (zmieniony) Zarządzeniem Burmistrza Góry.</w:t>
      </w:r>
    </w:p>
    <w:p w14:paraId="0926480A" w14:textId="77777777" w:rsidR="0019698B" w:rsidRDefault="0019698B" w:rsidP="0019698B">
      <w:pPr>
        <w:jc w:val="both"/>
      </w:pPr>
    </w:p>
    <w:p w14:paraId="1CA64ED3" w14:textId="77777777" w:rsidR="0019698B" w:rsidRDefault="0019698B" w:rsidP="0019698B">
      <w:pPr>
        <w:jc w:val="both"/>
      </w:pPr>
      <w:r>
        <w:rPr>
          <w:b/>
          <w:bCs/>
        </w:rPr>
        <w:t xml:space="preserve">3. </w:t>
      </w:r>
      <w:r>
        <w:t>Nieruchomość przeznacza się do wydzierżawienia na okres czterech lat.</w:t>
      </w:r>
    </w:p>
    <w:p w14:paraId="332AA80E" w14:textId="77777777" w:rsidR="0019698B" w:rsidRDefault="0019698B" w:rsidP="0019698B">
      <w:pPr>
        <w:jc w:val="both"/>
        <w:rPr>
          <w:b/>
          <w:bCs/>
        </w:rPr>
      </w:pPr>
    </w:p>
    <w:p w14:paraId="067DEBCB" w14:textId="77777777" w:rsidR="0019698B" w:rsidRDefault="0019698B" w:rsidP="0019698B">
      <w:pPr>
        <w:jc w:val="both"/>
        <w:rPr>
          <w:b/>
          <w:bCs/>
        </w:rPr>
      </w:pPr>
    </w:p>
    <w:p w14:paraId="27CB81E5" w14:textId="68F7A462" w:rsidR="0019698B" w:rsidRDefault="0019698B" w:rsidP="0019698B">
      <w:pPr>
        <w:jc w:val="both"/>
      </w:pPr>
      <w:r>
        <w:rPr>
          <w:b/>
          <w:bCs/>
        </w:rPr>
        <w:t xml:space="preserve">4. </w:t>
      </w:r>
      <w:r>
        <w:t xml:space="preserve">Szczegółowe informacje na temat przedmiotu dzierżawy uzyskać można w Urzędzie Miasta i Gminy w Górze w Wydziale </w:t>
      </w:r>
      <w:r w:rsidR="00CA29D8">
        <w:t>Gospodarki Komunalnej</w:t>
      </w:r>
      <w:r>
        <w:t xml:space="preserve"> (pokój 205) lub pod numerem tel. </w:t>
      </w:r>
      <w:r>
        <w:rPr>
          <w:u w:val="single"/>
        </w:rPr>
        <w:t>(65) 544 36 31.</w:t>
      </w:r>
    </w:p>
    <w:p w14:paraId="4542FC0B" w14:textId="77777777" w:rsidR="0019698B" w:rsidRDefault="0019698B" w:rsidP="0019698B">
      <w:pPr>
        <w:jc w:val="right"/>
      </w:pPr>
    </w:p>
    <w:p w14:paraId="35CC0145" w14:textId="77777777" w:rsidR="0019698B" w:rsidRDefault="0019698B" w:rsidP="0019698B">
      <w:pPr>
        <w:jc w:val="right"/>
      </w:pPr>
    </w:p>
    <w:p w14:paraId="6E5994A5" w14:textId="77777777" w:rsidR="0019698B" w:rsidRDefault="0019698B" w:rsidP="0019698B">
      <w:pPr>
        <w:jc w:val="right"/>
      </w:pPr>
    </w:p>
    <w:p w14:paraId="7DA8834F" w14:textId="77777777" w:rsidR="0019698B" w:rsidRDefault="0019698B" w:rsidP="0019698B">
      <w:pPr>
        <w:jc w:val="right"/>
      </w:pPr>
    </w:p>
    <w:p w14:paraId="44C27A31" w14:textId="77777777" w:rsidR="0019698B" w:rsidRDefault="0019698B" w:rsidP="0019698B">
      <w:pPr>
        <w:jc w:val="right"/>
      </w:pPr>
    </w:p>
    <w:sectPr w:rsidR="00196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A55DC"/>
    <w:multiLevelType w:val="hybridMultilevel"/>
    <w:tmpl w:val="1870C2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A3E94"/>
    <w:multiLevelType w:val="hybridMultilevel"/>
    <w:tmpl w:val="7C76501A"/>
    <w:lvl w:ilvl="0" w:tplc="665C77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677873">
    <w:abstractNumId w:val="1"/>
  </w:num>
  <w:num w:numId="2" w16cid:durableId="1843618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38"/>
    <w:rsid w:val="00072BA8"/>
    <w:rsid w:val="000C2CC6"/>
    <w:rsid w:val="000D72C6"/>
    <w:rsid w:val="0019698B"/>
    <w:rsid w:val="001D36EF"/>
    <w:rsid w:val="00301FA4"/>
    <w:rsid w:val="00341780"/>
    <w:rsid w:val="00360538"/>
    <w:rsid w:val="00420337"/>
    <w:rsid w:val="004524E5"/>
    <w:rsid w:val="00474874"/>
    <w:rsid w:val="0048122C"/>
    <w:rsid w:val="0048641B"/>
    <w:rsid w:val="004928C5"/>
    <w:rsid w:val="004A4894"/>
    <w:rsid w:val="00562978"/>
    <w:rsid w:val="005A78F8"/>
    <w:rsid w:val="005B52E3"/>
    <w:rsid w:val="005F1A64"/>
    <w:rsid w:val="00697D0F"/>
    <w:rsid w:val="007B72C7"/>
    <w:rsid w:val="007D472B"/>
    <w:rsid w:val="00832067"/>
    <w:rsid w:val="00851F12"/>
    <w:rsid w:val="00B50050"/>
    <w:rsid w:val="00CA29D8"/>
    <w:rsid w:val="00EB3F34"/>
    <w:rsid w:val="00ED62BA"/>
    <w:rsid w:val="00F3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87C3"/>
  <w15:chartTrackingRefBased/>
  <w15:docId w15:val="{4D85E50D-2BAF-4EAA-9CDB-83C0D55E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74874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4A4894"/>
    <w:rPr>
      <w:rFonts w:eastAsiaTheme="majorEastAsia" w:cstheme="majorBidi"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524E5"/>
    <w:pPr>
      <w:overflowPunct w:val="0"/>
      <w:autoSpaceDE w:val="0"/>
      <w:autoSpaceDN w:val="0"/>
      <w:adjustRightInd w:val="0"/>
      <w:ind w:left="360"/>
    </w:pPr>
    <w:rPr>
      <w:rFonts w:ascii="Bookman Old Style" w:hAnsi="Bookman Old Sty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524E5"/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A2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Agnieszka Mazur</cp:lastModifiedBy>
  <cp:revision>4</cp:revision>
  <cp:lastPrinted>2026-09-30T11:43:00Z</cp:lastPrinted>
  <dcterms:created xsi:type="dcterms:W3CDTF">2026-09-30T11:39:00Z</dcterms:created>
  <dcterms:modified xsi:type="dcterms:W3CDTF">2026-09-30T11:45:00Z</dcterms:modified>
</cp:coreProperties>
</file>