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67415" w14:textId="75800345" w:rsidR="00AD0E3B" w:rsidRDefault="004F1A99" w:rsidP="004F1A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1A99">
        <w:rPr>
          <w:rFonts w:ascii="Times New Roman" w:hAnsi="Times New Roman" w:cs="Times New Roman"/>
          <w:b/>
          <w:bCs/>
          <w:sz w:val="24"/>
          <w:szCs w:val="24"/>
        </w:rPr>
        <w:t>Lista osób zakwalifikowanych do I przetargu ustnego ograniczonego</w:t>
      </w:r>
    </w:p>
    <w:p w14:paraId="5877F8B9" w14:textId="498C9E03" w:rsidR="004F1A99" w:rsidRDefault="004F1A99" w:rsidP="007D129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na wydzierżawienie nieruchomości </w:t>
      </w:r>
      <w:r w:rsidR="007D1298">
        <w:rPr>
          <w:rFonts w:ascii="Times New Roman" w:hAnsi="Times New Roman" w:cs="Times New Roman"/>
          <w:sz w:val="24"/>
          <w:szCs w:val="24"/>
        </w:rPr>
        <w:t xml:space="preserve">położonej w Górze przy ul. </w:t>
      </w:r>
      <w:r w:rsidR="00233368">
        <w:rPr>
          <w:rFonts w:ascii="Times New Roman" w:hAnsi="Times New Roman" w:cs="Times New Roman"/>
          <w:sz w:val="24"/>
          <w:szCs w:val="24"/>
        </w:rPr>
        <w:t>Wrocławskiej</w:t>
      </w:r>
      <w:r w:rsidR="007D1298">
        <w:rPr>
          <w:rFonts w:ascii="Times New Roman" w:hAnsi="Times New Roman" w:cs="Times New Roman"/>
          <w:sz w:val="24"/>
          <w:szCs w:val="24"/>
        </w:rPr>
        <w:t xml:space="preserve"> </w:t>
      </w:r>
      <w:r w:rsidR="00233368">
        <w:rPr>
          <w:rFonts w:ascii="Times New Roman" w:hAnsi="Times New Roman" w:cs="Times New Roman"/>
          <w:sz w:val="24"/>
          <w:szCs w:val="24"/>
        </w:rPr>
        <w:t>18</w:t>
      </w:r>
      <w:r w:rsidR="007D1298">
        <w:rPr>
          <w:rFonts w:ascii="Times New Roman" w:hAnsi="Times New Roman" w:cs="Times New Roman"/>
          <w:sz w:val="24"/>
          <w:szCs w:val="24"/>
        </w:rPr>
        <w:t xml:space="preserve"> </w:t>
      </w:r>
      <w:r w:rsidR="00233368">
        <w:rPr>
          <w:rFonts w:ascii="Times New Roman" w:hAnsi="Times New Roman" w:cs="Times New Roman"/>
          <w:sz w:val="24"/>
          <w:szCs w:val="24"/>
        </w:rPr>
        <w:br/>
      </w:r>
      <w:r w:rsidR="007D1298">
        <w:rPr>
          <w:rFonts w:ascii="Times New Roman" w:hAnsi="Times New Roman" w:cs="Times New Roman"/>
          <w:sz w:val="24"/>
          <w:szCs w:val="24"/>
        </w:rPr>
        <w:t>o powierzchni 28</w:t>
      </w:r>
      <w:r w:rsidR="00233368">
        <w:rPr>
          <w:rFonts w:ascii="Times New Roman" w:hAnsi="Times New Roman" w:cs="Times New Roman"/>
          <w:sz w:val="24"/>
          <w:szCs w:val="24"/>
        </w:rPr>
        <w:t>0</w:t>
      </w:r>
      <w:r w:rsidR="007D1298">
        <w:rPr>
          <w:rFonts w:ascii="Times New Roman" w:hAnsi="Times New Roman" w:cs="Times New Roman"/>
          <w:sz w:val="24"/>
          <w:szCs w:val="24"/>
        </w:rPr>
        <w:t>,</w:t>
      </w:r>
      <w:r w:rsidR="00233368">
        <w:rPr>
          <w:rFonts w:ascii="Times New Roman" w:hAnsi="Times New Roman" w:cs="Times New Roman"/>
          <w:sz w:val="24"/>
          <w:szCs w:val="24"/>
        </w:rPr>
        <w:t>50</w:t>
      </w:r>
      <w:r w:rsidR="007D1298">
        <w:rPr>
          <w:rFonts w:ascii="Times New Roman" w:hAnsi="Times New Roman" w:cs="Times New Roman"/>
          <w:sz w:val="24"/>
          <w:szCs w:val="24"/>
        </w:rPr>
        <w:t xml:space="preserve"> m</w:t>
      </w:r>
      <w:r w:rsidR="007D1298">
        <w:rPr>
          <w:rFonts w:ascii="Times New Roman" w:hAnsi="Times New Roman" w:cs="Times New Roman"/>
          <w:sz w:val="24"/>
          <w:szCs w:val="24"/>
          <w:vertAlign w:val="superscript"/>
        </w:rPr>
        <w:t xml:space="preserve">2  </w:t>
      </w:r>
      <w:r>
        <w:rPr>
          <w:rFonts w:ascii="Times New Roman" w:hAnsi="Times New Roman" w:cs="Times New Roman"/>
          <w:sz w:val="24"/>
          <w:szCs w:val="24"/>
        </w:rPr>
        <w:t>oznaczonej w ewidencji gruntów jako część działki</w:t>
      </w:r>
      <w:r w:rsidR="00233368">
        <w:rPr>
          <w:rFonts w:ascii="Times New Roman" w:hAnsi="Times New Roman" w:cs="Times New Roman"/>
          <w:sz w:val="24"/>
          <w:szCs w:val="24"/>
        </w:rPr>
        <w:t xml:space="preserve"> 2011</w:t>
      </w:r>
      <w:r w:rsidR="007D1298">
        <w:rPr>
          <w:rFonts w:ascii="Times New Roman" w:hAnsi="Times New Roman" w:cs="Times New Roman"/>
          <w:sz w:val="24"/>
          <w:szCs w:val="24"/>
        </w:rPr>
        <w:t>/</w:t>
      </w:r>
      <w:r w:rsidR="00233368">
        <w:rPr>
          <w:rFonts w:ascii="Times New Roman" w:hAnsi="Times New Roman" w:cs="Times New Roman"/>
          <w:sz w:val="24"/>
          <w:szCs w:val="24"/>
        </w:rPr>
        <w:t>24</w:t>
      </w:r>
      <w:r w:rsidR="007D12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DAD229" w14:textId="77777777" w:rsidR="004F1A99" w:rsidRDefault="004F1A99" w:rsidP="004F1A9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BEFB71" w14:textId="001ECCC3" w:rsidR="004F1A99" w:rsidRDefault="00233368" w:rsidP="004F1A9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Antoni Kulas</w:t>
      </w:r>
    </w:p>
    <w:p w14:paraId="652C338E" w14:textId="77777777" w:rsidR="004F1A99" w:rsidRDefault="004F1A99" w:rsidP="004F1A99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</w:p>
    <w:p w14:paraId="2AC91576" w14:textId="77777777" w:rsidR="004F1A99" w:rsidRDefault="004F1A99" w:rsidP="004F1A99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</w:p>
    <w:p w14:paraId="34A9983D" w14:textId="5E01B0DD" w:rsidR="004F1A99" w:rsidRPr="004F1A99" w:rsidRDefault="004F1A99" w:rsidP="004F1A99">
      <w:pPr>
        <w:pStyle w:val="Akapitzlist"/>
        <w:ind w:left="424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F1A9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Przewodniczący Komisji Przetargowej </w:t>
      </w:r>
    </w:p>
    <w:p w14:paraId="2CA9BBDC" w14:textId="77777777" w:rsidR="004F1A99" w:rsidRPr="004F1A99" w:rsidRDefault="004F1A99" w:rsidP="004F1A99">
      <w:pPr>
        <w:pStyle w:val="Akapitzlist"/>
        <w:ind w:left="424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83FBA08" w14:textId="77777777" w:rsidR="004F1A99" w:rsidRPr="004F1A99" w:rsidRDefault="004F1A99" w:rsidP="004F1A99">
      <w:pPr>
        <w:pStyle w:val="Akapitzlist"/>
        <w:ind w:left="424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FA66B3B" w14:textId="45B0CE62" w:rsidR="004F1A99" w:rsidRPr="004F1A99" w:rsidRDefault="007D1298" w:rsidP="004F1A99">
      <w:pPr>
        <w:pStyle w:val="Akapitzlist"/>
        <w:ind w:left="566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Jolanta Strzeczkowska</w:t>
      </w:r>
    </w:p>
    <w:sectPr w:rsidR="004F1A99" w:rsidRPr="004F1A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DE75EA"/>
    <w:multiLevelType w:val="hybridMultilevel"/>
    <w:tmpl w:val="94260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40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A99"/>
    <w:rsid w:val="00233368"/>
    <w:rsid w:val="00252ABE"/>
    <w:rsid w:val="002B7425"/>
    <w:rsid w:val="00437C4F"/>
    <w:rsid w:val="004F1A99"/>
    <w:rsid w:val="005E0530"/>
    <w:rsid w:val="00640CAA"/>
    <w:rsid w:val="007D1298"/>
    <w:rsid w:val="00836BFC"/>
    <w:rsid w:val="00A330AA"/>
    <w:rsid w:val="00AD0E3B"/>
    <w:rsid w:val="00B0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DE5B0"/>
  <w15:chartTrackingRefBased/>
  <w15:docId w15:val="{00F0F79F-62E8-4113-B58C-D3CD0426A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1A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</dc:creator>
  <cp:keywords/>
  <dc:description/>
  <cp:lastModifiedBy>Adrian Morawiecki</cp:lastModifiedBy>
  <cp:revision>2</cp:revision>
  <cp:lastPrinted>2023-09-01T10:34:00Z</cp:lastPrinted>
  <dcterms:created xsi:type="dcterms:W3CDTF">2026-07-22T06:14:00Z</dcterms:created>
  <dcterms:modified xsi:type="dcterms:W3CDTF">2026-07-22T06:14:00Z</dcterms:modified>
</cp:coreProperties>
</file>