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67F9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rPr>
          <w:rFonts w:ascii="Arial Black" w:eastAsia="Times New Roman" w:hAnsi="Arial Black" w:cs="Times New Roman"/>
          <w:kern w:val="0"/>
          <w:lang w:eastAsia="pl-PL"/>
          <w14:ligatures w14:val="none"/>
        </w:rPr>
      </w:pPr>
      <w:r w:rsidRPr="00C21C55">
        <w:rPr>
          <w:rFonts w:ascii="Arial Black" w:eastAsia="Times New Roman" w:hAnsi="Arial Black" w:cs="Times New Roman"/>
          <w:kern w:val="0"/>
          <w:lang w:eastAsia="pl-PL"/>
          <w14:ligatures w14:val="none"/>
        </w:rPr>
        <w:t>BURMISTRZ GÓRY</w:t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                      Góra, dnia 26 maja 2026 r.</w:t>
      </w:r>
    </w:p>
    <w:p w14:paraId="533179CC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MKS.6845.44.2026</w:t>
      </w:r>
    </w:p>
    <w:p w14:paraId="2C1A65BF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u w:val="single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ab/>
        <w:t xml:space="preserve">   </w:t>
      </w:r>
      <w:r w:rsidRPr="00C21C55">
        <w:rPr>
          <w:rFonts w:ascii="Times New Roman" w:eastAsia="Times New Roman" w:hAnsi="Times New Roman" w:cs="Times New Roman"/>
          <w:b/>
          <w:bCs/>
          <w:kern w:val="0"/>
          <w:sz w:val="32"/>
          <w:u w:val="single"/>
          <w:lang w:eastAsia="pl-PL"/>
          <w14:ligatures w14:val="none"/>
        </w:rPr>
        <w:t>WYKAZ</w:t>
      </w:r>
    </w:p>
    <w:p w14:paraId="0BBE13AD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16058BAC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na podstawie art. 35 ust. 1, 1b i 2 ustawy z dnia 21 sierpnia 1997 r. o gospodarce nieruchomościami (Dz. U. z 2026 poz. 399)</w:t>
      </w:r>
    </w:p>
    <w:p w14:paraId="6DCC0552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</w:pPr>
    </w:p>
    <w:p w14:paraId="46F511B3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b/>
          <w:bCs/>
          <w:kern w:val="0"/>
          <w:u w:val="single"/>
          <w:lang w:eastAsia="pl-PL"/>
          <w14:ligatures w14:val="none"/>
        </w:rPr>
        <w:t xml:space="preserve">Burmistrz Góry podaje do publicznej wiadomości </w:t>
      </w:r>
    </w:p>
    <w:p w14:paraId="42B4E40F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/>
          <w14:ligatures w14:val="none"/>
        </w:rPr>
        <w:t>wykaz nieruchomości stanowiącej własność Gminy Góra, użytkowanej rolniczo, przeznaczonej do wydzierżawienia w trybie bezprzetargowym na rzecz dotychczasowego dzierżawcy, który wyraził chęć kontynuowania dzierżawy.</w:t>
      </w:r>
    </w:p>
    <w:p w14:paraId="309DD9BC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Oznaczenie nieruchomości:</w:t>
      </w:r>
    </w:p>
    <w:p w14:paraId="32B6C34F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</w:pP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54"/>
        <w:gridCol w:w="992"/>
        <w:gridCol w:w="1276"/>
        <w:gridCol w:w="1276"/>
        <w:gridCol w:w="1204"/>
        <w:gridCol w:w="1208"/>
        <w:gridCol w:w="2481"/>
      </w:tblGrid>
      <w:tr w:rsidR="00C21C55" w:rsidRPr="00C21C55" w14:paraId="5FCAAC53" w14:textId="77777777">
        <w:trPr>
          <w:trHeight w:val="9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86F8884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Lp.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9D4E91F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Nr działki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8003ACE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Pow. działki</w:t>
            </w:r>
          </w:p>
          <w:p w14:paraId="1BDCC3EF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w ha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F556C28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Klasyfikacja gruntu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B232D8D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Położenie</w:t>
            </w:r>
          </w:p>
          <w:p w14:paraId="5F9726CE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działki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4B88999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Nr księgi wieczystej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838779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Roczny czynsz dzierżawny w q pszenicy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EF12571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Przeznaczenie w Planie Zagospodarowania Przestrzennego</w:t>
            </w:r>
          </w:p>
          <w:p w14:paraId="74363CE2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 xml:space="preserve">(Jednostki </w:t>
            </w:r>
            <w:proofErr w:type="gramStart"/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bilansowe)*</w:t>
            </w:r>
            <w:proofErr w:type="gramEnd"/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)</w:t>
            </w:r>
          </w:p>
        </w:tc>
      </w:tr>
      <w:tr w:rsidR="00C21C55" w:rsidRPr="00C21C55" w14:paraId="221DA981" w14:textId="77777777">
        <w:trPr>
          <w:trHeight w:val="237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E0AA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1.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C4E7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14:ligatures w14:val="none"/>
              </w:rPr>
              <w:t>1786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C888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0,5879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D17C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proofErr w:type="spellStart"/>
            <w:r w:rsidRPr="00C21C5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RIIIb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87835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GÓRA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87440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  <w:t>LE1G/00073752/9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A3C6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1,78q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7CBAF" w14:textId="77777777" w:rsidR="00C21C55" w:rsidRPr="00C21C55" w:rsidRDefault="00C21C55" w:rsidP="00C21C55">
            <w:pPr>
              <w:overflowPunct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</w:pPr>
            <w:r w:rsidRPr="00C21C55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2"/>
                <w14:ligatures w14:val="none"/>
              </w:rPr>
              <w:t>AF100R</w:t>
            </w:r>
          </w:p>
        </w:tc>
      </w:tr>
    </w:tbl>
    <w:p w14:paraId="66FC84CA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u w:val="single"/>
          <w:lang w:eastAsia="pl-PL"/>
          <w14:ligatures w14:val="none"/>
        </w:rPr>
      </w:pPr>
    </w:p>
    <w:p w14:paraId="007F2BCD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 xml:space="preserve">- dla jednostki bilansowej </w:t>
      </w:r>
      <w:r w:rsidRPr="00C21C55">
        <w:rPr>
          <w:rFonts w:ascii="Times New Roman" w:eastAsia="Times New Roman" w:hAnsi="Times New Roman" w:cs="Times New Roman"/>
          <w:b/>
          <w:bCs/>
          <w:kern w:val="0"/>
          <w:sz w:val="22"/>
          <w:lang w:eastAsia="pl-PL"/>
          <w14:ligatures w14:val="none"/>
        </w:rPr>
        <w:t xml:space="preserve">AF100R, </w:t>
      </w:r>
      <w:r w:rsidRPr="00C21C55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ustala się przeznaczenie na tereny rolnicze.</w:t>
      </w:r>
    </w:p>
    <w:p w14:paraId="29C018F6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498A65C4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  <w:t>W/w nieruchomość wolna jest od ograniczeń, obciążeń i hipotek i posiada dostęp do drogi.</w:t>
      </w:r>
    </w:p>
    <w:p w14:paraId="5D6EF1B9" w14:textId="77777777" w:rsidR="00C21C55" w:rsidRPr="00C21C55" w:rsidRDefault="00C21C55" w:rsidP="00C21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3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sz w:val="23"/>
          <w:lang w:eastAsia="pl-PL"/>
          <w14:ligatures w14:val="none"/>
        </w:rPr>
        <w:t>Średnią krajową cenę skupu pszenicy, ustala się na podstawie ostatniego obwieszczenia Prezesa Głównego Urzędu Statystycznego, ogłaszanego w Dzienniku Urzędowym Rzeczypospolitej Polskiej "Monitor Polski", w terminie 20 dni po upływie każdego półrocza kalendarzowego.</w:t>
      </w:r>
    </w:p>
    <w:p w14:paraId="043C1C61" w14:textId="77777777" w:rsidR="00C21C55" w:rsidRPr="00C21C55" w:rsidRDefault="00C21C55" w:rsidP="00C21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spacing w:val="4"/>
          <w:kern w:val="0"/>
          <w:sz w:val="23"/>
          <w:lang w:eastAsia="pl-PL"/>
          <w14:ligatures w14:val="none"/>
        </w:rPr>
        <w:t xml:space="preserve">Czynsz płatny jest w terminie </w:t>
      </w:r>
      <w:r w:rsidRPr="00C21C55">
        <w:rPr>
          <w:rFonts w:ascii="Times New Roman" w:eastAsia="Times New Roman" w:hAnsi="Times New Roman" w:cs="Times New Roman"/>
          <w:b/>
          <w:bCs/>
          <w:spacing w:val="4"/>
          <w:kern w:val="0"/>
          <w:sz w:val="23"/>
          <w:lang w:eastAsia="pl-PL"/>
          <w14:ligatures w14:val="none"/>
        </w:rPr>
        <w:t xml:space="preserve">do dnia 10 października każdego roku i może </w:t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zostać zaktualizowany (zmieniony) Zarządzeniem Burmistrza Góry.</w:t>
      </w:r>
    </w:p>
    <w:p w14:paraId="1119645F" w14:textId="77777777" w:rsidR="00C21C55" w:rsidRPr="00C21C55" w:rsidRDefault="00C21C55" w:rsidP="00C21C5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</w:p>
    <w:p w14:paraId="162C4DA8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Nieruchomość przeznacza się do wydzierżawienia na cele rolne na okres co najmniej trzech lat – na okres czterech lat.</w:t>
      </w:r>
    </w:p>
    <w:p w14:paraId="3CABE1E6" w14:textId="77777777" w:rsidR="00C21C55" w:rsidRPr="00C21C55" w:rsidRDefault="00C21C55" w:rsidP="00C21C5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na temat przedmiotu dzierżawy uzyskać można w Urzędzie Miasta </w:t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i Gminy w Górze, w Wydziale Gospodarki Komunalnej /pokój 205/ lub pod numerem tel. </w:t>
      </w:r>
      <w:r w:rsidRPr="00C21C55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(65) 544 36 31.</w:t>
      </w:r>
    </w:p>
    <w:p w14:paraId="4DFDAD36" w14:textId="77777777" w:rsidR="00954EA5" w:rsidRDefault="00954EA5"/>
    <w:sectPr w:rsidR="00954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FB"/>
    <w:rsid w:val="00726481"/>
    <w:rsid w:val="00954EA5"/>
    <w:rsid w:val="009628BB"/>
    <w:rsid w:val="00C21C55"/>
    <w:rsid w:val="00EA2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71CA1-D01C-4D0E-86AB-CCBF28CD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24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24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24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24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24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24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24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24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24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24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24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24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24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24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24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24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24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24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24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2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24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24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24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24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24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24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24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24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24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Mazur</dc:creator>
  <cp:keywords/>
  <dc:description/>
  <cp:lastModifiedBy>Agnieszka Mazur</cp:lastModifiedBy>
  <cp:revision>2</cp:revision>
  <dcterms:created xsi:type="dcterms:W3CDTF">2026-05-29T10:45:00Z</dcterms:created>
  <dcterms:modified xsi:type="dcterms:W3CDTF">2026-05-29T10:45:00Z</dcterms:modified>
</cp:coreProperties>
</file>